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628A5" w14:textId="77777777" w:rsidR="00367321" w:rsidRPr="00367321" w:rsidRDefault="00367321" w:rsidP="00367321">
      <w:pPr>
        <w:spacing w:after="0" w:line="240" w:lineRule="auto"/>
        <w:ind w:left="2832" w:firstLine="708"/>
        <w:jc w:val="center"/>
        <w:rPr>
          <w:rFonts w:ascii="Times New Roman" w:hAnsi="Times New Roman" w:cs="Times New Roman"/>
          <w:b/>
          <w:bCs/>
          <w:sz w:val="26"/>
          <w:szCs w:val="26"/>
          <w:lang w:val="uk-UA"/>
        </w:rPr>
      </w:pPr>
      <w:r w:rsidRPr="00367321">
        <w:rPr>
          <w:rFonts w:ascii="Times New Roman" w:hAnsi="Times New Roman" w:cs="Times New Roman"/>
          <w:b/>
          <w:bCs/>
          <w:sz w:val="26"/>
          <w:szCs w:val="26"/>
          <w:lang w:val="uk-UA"/>
        </w:rPr>
        <w:t xml:space="preserve">Запропоновано </w:t>
      </w:r>
    </w:p>
    <w:p w14:paraId="6EC9A7E1" w14:textId="5DF1EA54" w:rsidR="00367321" w:rsidRDefault="00367321" w:rsidP="00367321">
      <w:pPr>
        <w:spacing w:after="0" w:line="240" w:lineRule="auto"/>
        <w:jc w:val="center"/>
        <w:rPr>
          <w:rFonts w:ascii="Times New Roman" w:hAnsi="Times New Roman" w:cs="Times New Roman"/>
          <w:sz w:val="26"/>
          <w:szCs w:val="26"/>
          <w:lang w:val="uk-UA"/>
        </w:rPr>
      </w:pPr>
      <w:r w:rsidRPr="00367321">
        <w:rPr>
          <w:rFonts w:ascii="Times New Roman" w:hAnsi="Times New Roman" w:cs="Times New Roman"/>
          <w:b/>
          <w:bCs/>
          <w:sz w:val="26"/>
          <w:szCs w:val="26"/>
          <w:lang w:val="uk-UA"/>
        </w:rPr>
        <w:tab/>
      </w:r>
      <w:r w:rsidRPr="00367321">
        <w:rPr>
          <w:rFonts w:ascii="Times New Roman" w:hAnsi="Times New Roman" w:cs="Times New Roman"/>
          <w:b/>
          <w:bCs/>
          <w:sz w:val="26"/>
          <w:szCs w:val="26"/>
          <w:lang w:val="uk-UA"/>
        </w:rPr>
        <w:tab/>
      </w:r>
      <w:r w:rsidRPr="00367321">
        <w:rPr>
          <w:rFonts w:ascii="Times New Roman" w:hAnsi="Times New Roman" w:cs="Times New Roman"/>
          <w:b/>
          <w:bCs/>
          <w:sz w:val="26"/>
          <w:szCs w:val="26"/>
          <w:lang w:val="uk-UA"/>
        </w:rPr>
        <w:tab/>
      </w:r>
      <w:r w:rsidRPr="00367321">
        <w:rPr>
          <w:rFonts w:ascii="Times New Roman" w:hAnsi="Times New Roman" w:cs="Times New Roman"/>
          <w:b/>
          <w:bCs/>
          <w:sz w:val="26"/>
          <w:szCs w:val="26"/>
          <w:lang w:val="uk-UA"/>
        </w:rPr>
        <w:tab/>
      </w:r>
      <w:r w:rsidRPr="00367321">
        <w:rPr>
          <w:rFonts w:ascii="Times New Roman" w:hAnsi="Times New Roman" w:cs="Times New Roman"/>
          <w:b/>
          <w:bCs/>
          <w:sz w:val="26"/>
          <w:szCs w:val="26"/>
          <w:lang w:val="uk-UA"/>
        </w:rPr>
        <w:tab/>
      </w:r>
      <w:r w:rsidRPr="00367321">
        <w:rPr>
          <w:rFonts w:ascii="Times New Roman" w:hAnsi="Times New Roman" w:cs="Times New Roman"/>
          <w:b/>
          <w:bCs/>
          <w:sz w:val="26"/>
          <w:szCs w:val="26"/>
          <w:lang w:val="uk-UA"/>
        </w:rPr>
        <w:tab/>
      </w:r>
      <w:r w:rsidRPr="00367321">
        <w:rPr>
          <w:rFonts w:ascii="Times New Roman" w:hAnsi="Times New Roman" w:cs="Times New Roman"/>
          <w:b/>
          <w:bCs/>
          <w:sz w:val="26"/>
          <w:szCs w:val="26"/>
          <w:lang w:val="uk-UA"/>
        </w:rPr>
        <w:tab/>
      </w:r>
      <w:r w:rsidRPr="00367321">
        <w:rPr>
          <w:rFonts w:ascii="Times New Roman" w:hAnsi="Times New Roman" w:cs="Times New Roman"/>
          <w:b/>
          <w:bCs/>
          <w:sz w:val="26"/>
          <w:szCs w:val="26"/>
          <w:lang w:val="uk-UA"/>
        </w:rPr>
        <w:tab/>
        <w:t xml:space="preserve">     Фондом державного майна України</w:t>
      </w:r>
    </w:p>
    <w:p w14:paraId="5E90F921" w14:textId="77777777" w:rsidR="00367321" w:rsidRDefault="00367321" w:rsidP="00460889">
      <w:pPr>
        <w:jc w:val="center"/>
        <w:rPr>
          <w:rFonts w:ascii="Times New Roman" w:hAnsi="Times New Roman" w:cs="Times New Roman"/>
          <w:sz w:val="26"/>
          <w:szCs w:val="26"/>
          <w:lang w:val="uk-UA"/>
        </w:rPr>
      </w:pPr>
    </w:p>
    <w:p w14:paraId="6DCF401D" w14:textId="493A59B9" w:rsidR="008270A1" w:rsidRPr="009E1289" w:rsidRDefault="008270A1" w:rsidP="00460889">
      <w:pPr>
        <w:jc w:val="center"/>
        <w:rPr>
          <w:rFonts w:ascii="Times New Roman" w:hAnsi="Times New Roman" w:cs="Times New Roman"/>
          <w:sz w:val="26"/>
          <w:szCs w:val="26"/>
          <w:lang w:val="uk-UA"/>
        </w:rPr>
      </w:pPr>
      <w:r w:rsidRPr="009E1289">
        <w:rPr>
          <w:rFonts w:ascii="Times New Roman" w:hAnsi="Times New Roman" w:cs="Times New Roman"/>
          <w:sz w:val="26"/>
          <w:szCs w:val="26"/>
          <w:lang w:val="uk-UA"/>
        </w:rPr>
        <w:t>Опис запропонованих змін до Положення про винагороду</w:t>
      </w:r>
      <w:r w:rsidR="001468A8" w:rsidRPr="009E1289">
        <w:rPr>
          <w:rFonts w:ascii="Times New Roman" w:hAnsi="Times New Roman" w:cs="Times New Roman"/>
          <w:sz w:val="26"/>
          <w:szCs w:val="26"/>
          <w:lang w:val="uk-UA"/>
        </w:rPr>
        <w:t xml:space="preserve"> </w:t>
      </w:r>
      <w:r w:rsidRPr="009E1289">
        <w:rPr>
          <w:rFonts w:ascii="Times New Roman" w:hAnsi="Times New Roman" w:cs="Times New Roman"/>
          <w:sz w:val="26"/>
          <w:szCs w:val="26"/>
          <w:lang w:val="uk-UA"/>
        </w:rPr>
        <w:t xml:space="preserve">членів </w:t>
      </w:r>
      <w:r w:rsidR="005C6A25">
        <w:rPr>
          <w:rFonts w:ascii="Times New Roman" w:hAnsi="Times New Roman" w:cs="Times New Roman"/>
          <w:sz w:val="26"/>
          <w:szCs w:val="26"/>
          <w:lang w:val="uk-UA"/>
        </w:rPr>
        <w:t xml:space="preserve">Виконавчого органу </w:t>
      </w:r>
      <w:r w:rsidRPr="009E1289">
        <w:rPr>
          <w:rFonts w:ascii="Times New Roman" w:hAnsi="Times New Roman" w:cs="Times New Roman"/>
          <w:sz w:val="26"/>
          <w:szCs w:val="26"/>
          <w:lang w:val="uk-UA"/>
        </w:rPr>
        <w:t>ПАТ «ДОНБАСЕНЕРГО»</w:t>
      </w:r>
      <w:r w:rsidR="001468A8" w:rsidRPr="009E1289">
        <w:rPr>
          <w:rFonts w:ascii="Times New Roman" w:hAnsi="Times New Roman" w:cs="Times New Roman"/>
          <w:sz w:val="26"/>
          <w:szCs w:val="26"/>
          <w:lang w:val="uk-UA"/>
        </w:rPr>
        <w:t>:</w:t>
      </w:r>
    </w:p>
    <w:tbl>
      <w:tblPr>
        <w:tblStyle w:val="ac"/>
        <w:tblW w:w="0" w:type="auto"/>
        <w:tblInd w:w="421" w:type="dxa"/>
        <w:tblLayout w:type="fixed"/>
        <w:tblLook w:val="04A0" w:firstRow="1" w:lastRow="0" w:firstColumn="1" w:lastColumn="0" w:noHBand="0" w:noVBand="1"/>
      </w:tblPr>
      <w:tblGrid>
        <w:gridCol w:w="6945"/>
        <w:gridCol w:w="6379"/>
        <w:gridCol w:w="2688"/>
      </w:tblGrid>
      <w:tr w:rsidR="008270A1" w:rsidRPr="009E1289" w14:paraId="58F7D718" w14:textId="77777777" w:rsidTr="007A5FC6">
        <w:tc>
          <w:tcPr>
            <w:tcW w:w="6945" w:type="dxa"/>
            <w:vAlign w:val="center"/>
          </w:tcPr>
          <w:p w14:paraId="03CE58AC" w14:textId="55AEED49" w:rsidR="008270A1" w:rsidRPr="002B427F" w:rsidRDefault="008270A1" w:rsidP="002B427F">
            <w:pPr>
              <w:shd w:val="clear" w:color="auto" w:fill="FFFFFF"/>
              <w:spacing w:line="276" w:lineRule="auto"/>
              <w:jc w:val="both"/>
              <w:outlineLvl w:val="2"/>
              <w:rPr>
                <w:rFonts w:ascii="Times New Roman" w:hAnsi="Times New Roman" w:cs="Times New Roman"/>
                <w:lang w:val="uk-UA"/>
              </w:rPr>
            </w:pPr>
            <w:r w:rsidRPr="002B427F">
              <w:rPr>
                <w:rFonts w:ascii="Times New Roman" w:hAnsi="Times New Roman" w:cs="Times New Roman"/>
                <w:lang w:val="uk-UA"/>
              </w:rPr>
              <w:t>Діюча редакція</w:t>
            </w:r>
            <w:r w:rsidR="005C6A25" w:rsidRPr="002B427F">
              <w:rPr>
                <w:rFonts w:ascii="Times New Roman" w:hAnsi="Times New Roman" w:cs="Times New Roman"/>
                <w:lang w:val="uk-UA"/>
              </w:rPr>
              <w:t xml:space="preserve"> </w:t>
            </w:r>
            <w:r w:rsidR="002B427F" w:rsidRPr="002B427F">
              <w:rPr>
                <w:rFonts w:ascii="Times New Roman" w:eastAsia="Times New Roman" w:hAnsi="Times New Roman" w:cs="Times New Roman"/>
                <w:lang w:val="uk-UA" w:eastAsia="ru-RU"/>
              </w:rPr>
              <w:t xml:space="preserve">Положення  про винагороду членів Виконавчого органу Публічного акціонерного товариства «ДОНБАСЕНЕРГО», що затверджена рішенням Наглядової ради від </w:t>
            </w:r>
            <w:r w:rsidR="002B427F" w:rsidRPr="002B427F">
              <w:rPr>
                <w:rFonts w:ascii="Times New Roman" w:hAnsi="Times New Roman" w:cs="Times New Roman"/>
                <w:lang w:val="uk-UA"/>
              </w:rPr>
              <w:t xml:space="preserve">26.04.2019 (протокол №6):  </w:t>
            </w:r>
          </w:p>
        </w:tc>
        <w:tc>
          <w:tcPr>
            <w:tcW w:w="6379" w:type="dxa"/>
            <w:vAlign w:val="center"/>
          </w:tcPr>
          <w:p w14:paraId="1E2C66F3" w14:textId="3833F2CD" w:rsidR="001C7209" w:rsidRPr="009E1289" w:rsidRDefault="00521680" w:rsidP="001C7209">
            <w:pPr>
              <w:shd w:val="clear" w:color="auto" w:fill="FFFFFF"/>
              <w:spacing w:line="276" w:lineRule="auto"/>
              <w:jc w:val="both"/>
              <w:outlineLvl w:val="2"/>
              <w:rPr>
                <w:lang w:val="uk-UA"/>
              </w:rPr>
            </w:pPr>
            <w:r w:rsidRPr="009E1289">
              <w:rPr>
                <w:rFonts w:ascii="Times New Roman" w:hAnsi="Times New Roman" w:cs="Times New Roman"/>
                <w:lang w:val="uk-UA"/>
              </w:rPr>
              <w:t xml:space="preserve">Нова редакція </w:t>
            </w:r>
            <w:r w:rsidRPr="009E1289">
              <w:rPr>
                <w:rFonts w:ascii="Times New Roman" w:eastAsia="Times New Roman" w:hAnsi="Times New Roman" w:cs="Times New Roman"/>
                <w:lang w:val="uk-UA" w:eastAsia="ru-RU"/>
              </w:rPr>
              <w:t xml:space="preserve">Положення про винагороду членів </w:t>
            </w:r>
            <w:r w:rsidR="005C6A25">
              <w:rPr>
                <w:rFonts w:ascii="Times New Roman" w:eastAsia="Times New Roman" w:hAnsi="Times New Roman" w:cs="Times New Roman"/>
                <w:lang w:val="uk-UA" w:eastAsia="ru-RU"/>
              </w:rPr>
              <w:t xml:space="preserve">Виконавчого органу </w:t>
            </w:r>
            <w:r w:rsidRPr="009E1289">
              <w:rPr>
                <w:rFonts w:ascii="Times New Roman" w:eastAsia="Times New Roman" w:hAnsi="Times New Roman" w:cs="Times New Roman"/>
                <w:lang w:val="uk-UA" w:eastAsia="ru-RU"/>
              </w:rPr>
              <w:t>ПУБЛІЧНОГО АКЦІОНЕРНОГО ТОВАРИСТВА «ДОНБАСЕНЕРГО», що пропонується на розгляд Загальни</w:t>
            </w:r>
            <w:r w:rsidR="005C6A25">
              <w:rPr>
                <w:rFonts w:ascii="Times New Roman" w:eastAsia="Times New Roman" w:hAnsi="Times New Roman" w:cs="Times New Roman"/>
                <w:lang w:val="uk-UA" w:eastAsia="ru-RU"/>
              </w:rPr>
              <w:t>м</w:t>
            </w:r>
            <w:r w:rsidRPr="009E1289">
              <w:rPr>
                <w:rFonts w:ascii="Times New Roman" w:eastAsia="Times New Roman" w:hAnsi="Times New Roman" w:cs="Times New Roman"/>
                <w:lang w:val="uk-UA" w:eastAsia="ru-RU"/>
              </w:rPr>
              <w:t xml:space="preserve"> збор</w:t>
            </w:r>
            <w:r w:rsidR="005C6A25">
              <w:rPr>
                <w:rFonts w:ascii="Times New Roman" w:eastAsia="Times New Roman" w:hAnsi="Times New Roman" w:cs="Times New Roman"/>
                <w:lang w:val="uk-UA" w:eastAsia="ru-RU"/>
              </w:rPr>
              <w:t>ам</w:t>
            </w:r>
            <w:r w:rsidRPr="009E1289">
              <w:rPr>
                <w:rFonts w:ascii="Times New Roman" w:eastAsia="Times New Roman" w:hAnsi="Times New Roman" w:cs="Times New Roman"/>
                <w:lang w:val="uk-UA" w:eastAsia="ru-RU"/>
              </w:rPr>
              <w:t xml:space="preserve">, </w:t>
            </w:r>
            <w:r w:rsidR="005A1694">
              <w:rPr>
                <w:rFonts w:ascii="Times New Roman" w:eastAsia="Times New Roman" w:hAnsi="Times New Roman" w:cs="Times New Roman"/>
                <w:lang w:val="uk-UA" w:eastAsia="ru-RU"/>
              </w:rPr>
              <w:t>які</w:t>
            </w:r>
            <w:r w:rsidRPr="009E1289">
              <w:rPr>
                <w:rFonts w:ascii="Times New Roman" w:eastAsia="Times New Roman" w:hAnsi="Times New Roman" w:cs="Times New Roman"/>
                <w:lang w:val="uk-UA" w:eastAsia="ru-RU"/>
              </w:rPr>
              <w:t xml:space="preserve"> будуть проведені </w:t>
            </w:r>
            <w:r w:rsidR="00132107" w:rsidRPr="009E1289">
              <w:rPr>
                <w:rFonts w:ascii="Times New Roman" w:eastAsia="Times New Roman" w:hAnsi="Times New Roman" w:cs="Times New Roman"/>
                <w:lang w:val="uk-UA" w:eastAsia="ru-RU"/>
              </w:rPr>
              <w:t xml:space="preserve">дистанційно </w:t>
            </w:r>
            <w:r w:rsidRPr="009E1289">
              <w:rPr>
                <w:rFonts w:ascii="Times New Roman" w:eastAsia="Times New Roman" w:hAnsi="Times New Roman" w:cs="Times New Roman"/>
                <w:lang w:val="uk-UA" w:eastAsia="ru-RU"/>
              </w:rPr>
              <w:t>19.12.2024</w:t>
            </w:r>
            <w:r w:rsidR="00A95608" w:rsidRPr="00A95608">
              <w:rPr>
                <w:rFonts w:ascii="Times New Roman" w:eastAsia="Times New Roman" w:hAnsi="Times New Roman" w:cs="Times New Roman"/>
                <w:lang w:eastAsia="ru-RU"/>
              </w:rPr>
              <w:t xml:space="preserve"> (</w:t>
            </w:r>
            <w:r w:rsidR="00A95608">
              <w:rPr>
                <w:rFonts w:ascii="Times New Roman" w:eastAsia="Times New Roman" w:hAnsi="Times New Roman" w:cs="Times New Roman"/>
                <w:lang w:eastAsia="ru-RU"/>
              </w:rPr>
              <w:t>дал</w:t>
            </w:r>
            <w:r w:rsidR="00A95608">
              <w:rPr>
                <w:rFonts w:ascii="Times New Roman" w:eastAsia="Times New Roman" w:hAnsi="Times New Roman" w:cs="Times New Roman"/>
                <w:lang w:val="uk-UA" w:eastAsia="ru-RU"/>
              </w:rPr>
              <w:t xml:space="preserve">і </w:t>
            </w:r>
            <w:r w:rsidR="007874AC">
              <w:rPr>
                <w:rFonts w:ascii="Times New Roman" w:eastAsia="Times New Roman" w:hAnsi="Times New Roman" w:cs="Times New Roman"/>
                <w:lang w:val="uk-UA" w:eastAsia="ru-RU"/>
              </w:rPr>
              <w:t>–</w:t>
            </w:r>
            <w:r w:rsidR="00E35956">
              <w:rPr>
                <w:rFonts w:ascii="Times New Roman" w:eastAsia="Times New Roman" w:hAnsi="Times New Roman" w:cs="Times New Roman"/>
                <w:lang w:val="uk-UA" w:eastAsia="ru-RU"/>
              </w:rPr>
              <w:t xml:space="preserve"> </w:t>
            </w:r>
            <w:r w:rsidR="001C7209">
              <w:rPr>
                <w:rFonts w:ascii="Times New Roman" w:eastAsia="Times New Roman" w:hAnsi="Times New Roman" w:cs="Times New Roman"/>
                <w:lang w:val="uk-UA" w:eastAsia="ru-RU"/>
              </w:rPr>
              <w:t xml:space="preserve">нова редакція Положення). </w:t>
            </w:r>
          </w:p>
        </w:tc>
        <w:tc>
          <w:tcPr>
            <w:tcW w:w="2688" w:type="dxa"/>
            <w:vAlign w:val="center"/>
          </w:tcPr>
          <w:p w14:paraId="28762F0D" w14:textId="62AA1FAE" w:rsidR="008270A1" w:rsidRPr="009E1289" w:rsidRDefault="00521680" w:rsidP="00521680">
            <w:pPr>
              <w:jc w:val="center"/>
              <w:rPr>
                <w:rFonts w:ascii="Times New Roman" w:hAnsi="Times New Roman" w:cs="Times New Roman"/>
                <w:lang w:val="uk-UA"/>
              </w:rPr>
            </w:pPr>
            <w:r w:rsidRPr="009E1289">
              <w:rPr>
                <w:rFonts w:ascii="Times New Roman" w:hAnsi="Times New Roman" w:cs="Times New Roman"/>
                <w:lang w:val="uk-UA"/>
              </w:rPr>
              <w:t>Опис запропонованих змін</w:t>
            </w:r>
          </w:p>
        </w:tc>
      </w:tr>
      <w:tr w:rsidR="008270A1" w:rsidRPr="005C6A25" w14:paraId="4AA5B290" w14:textId="77777777" w:rsidTr="0050645F">
        <w:tc>
          <w:tcPr>
            <w:tcW w:w="6945" w:type="dxa"/>
          </w:tcPr>
          <w:p w14:paraId="0E946279" w14:textId="77777777" w:rsidR="002B427F" w:rsidRPr="00F836B4" w:rsidRDefault="002B427F" w:rsidP="002B427F">
            <w:pPr>
              <w:pStyle w:val="a7"/>
              <w:numPr>
                <w:ilvl w:val="0"/>
                <w:numId w:val="1"/>
              </w:numPr>
              <w:shd w:val="clear" w:color="auto" w:fill="FFFFFF"/>
              <w:ind w:left="0" w:firstLine="709"/>
              <w:outlineLvl w:val="2"/>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Загальні положення</w:t>
            </w:r>
          </w:p>
          <w:p w14:paraId="291F8097" w14:textId="77777777" w:rsidR="002B427F" w:rsidRPr="00F836B4" w:rsidRDefault="002B427F" w:rsidP="002B427F">
            <w:pPr>
              <w:shd w:val="clear" w:color="auto" w:fill="FFFFFF"/>
              <w:tabs>
                <w:tab w:val="left" w:pos="0"/>
              </w:tabs>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ab/>
              <w:t>1.1. Положення про винагороду членів Виконавчого органу Публічного акціонерного товариства «Донбасенерго» (далі – Положення) – внутрішній нормативний документ Публічного акціонерного товариства «Донбасенерго» (далі – Товариство або ПАТ «Донбасенерго»), який визначає основні принципи політики винагороди членів Виконавчого органу Товариства.</w:t>
            </w:r>
          </w:p>
          <w:p w14:paraId="3894D7A1" w14:textId="77777777" w:rsidR="002B427F" w:rsidRPr="00F836B4" w:rsidRDefault="002B427F" w:rsidP="002B427F">
            <w:pPr>
              <w:pStyle w:val="a7"/>
              <w:shd w:val="clear" w:color="auto" w:fill="FFFFFF"/>
              <w:tabs>
                <w:tab w:val="left" w:pos="0"/>
                <w:tab w:val="left" w:pos="567"/>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1.2.Впровадження Положення спрямовано на стимулювання результативності та ефективності роботи членів Виконавчого органу Товариства через підвищення матеріальної зацікавленості в підсумках своєї діяльності, а також відповідності винагороди цілям, бізнес-стратегії та довгостроковим інтересам і стабільності Товариства.</w:t>
            </w:r>
          </w:p>
          <w:p w14:paraId="41210CDC" w14:textId="77777777" w:rsidR="002B427F" w:rsidRPr="00F836B4" w:rsidRDefault="002B427F" w:rsidP="002B427F">
            <w:pPr>
              <w:shd w:val="clear" w:color="auto" w:fill="FFFFFF"/>
              <w:tabs>
                <w:tab w:val="left" w:pos="0"/>
              </w:tabs>
              <w:ind w:firstLine="709"/>
              <w:jc w:val="both"/>
              <w:rPr>
                <w:rFonts w:ascii="Times New Roman" w:hAnsi="Times New Roman" w:cs="Times New Roman"/>
                <w:lang w:val="uk-UA"/>
              </w:rPr>
            </w:pPr>
            <w:r w:rsidRPr="00F836B4">
              <w:rPr>
                <w:rFonts w:ascii="Times New Roman" w:eastAsia="Times New Roman" w:hAnsi="Times New Roman" w:cs="Times New Roman"/>
                <w:lang w:val="uk-UA" w:eastAsia="ru-RU"/>
              </w:rPr>
              <w:t xml:space="preserve">1.3. Положення, зміни та доповнення </w:t>
            </w:r>
            <w:r w:rsidRPr="00F836B4">
              <w:rPr>
                <w:rFonts w:ascii="Times New Roman" w:hAnsi="Times New Roman" w:cs="Times New Roman"/>
                <w:lang w:val="uk-UA"/>
              </w:rPr>
              <w:t>до нього</w:t>
            </w:r>
            <w:r w:rsidRPr="00F836B4">
              <w:rPr>
                <w:rFonts w:ascii="Times New Roman" w:eastAsia="Times New Roman" w:hAnsi="Times New Roman" w:cs="Times New Roman"/>
                <w:lang w:val="uk-UA" w:eastAsia="ru-RU"/>
              </w:rPr>
              <w:t xml:space="preserve"> затверджуються Наглядовою радою</w:t>
            </w:r>
            <w:r w:rsidRPr="00F836B4">
              <w:rPr>
                <w:rFonts w:ascii="Times New Roman" w:eastAsia="Times New Roman" w:hAnsi="Times New Roman" w:cs="Times New Roman"/>
                <w:lang w:eastAsia="ru-RU"/>
              </w:rPr>
              <w:t xml:space="preserve"> </w:t>
            </w:r>
            <w:r w:rsidRPr="00F836B4">
              <w:rPr>
                <w:rFonts w:ascii="Times New Roman" w:eastAsia="Times New Roman" w:hAnsi="Times New Roman" w:cs="Times New Roman"/>
                <w:lang w:val="uk-UA" w:eastAsia="ru-RU"/>
              </w:rPr>
              <w:t xml:space="preserve">після того, як його розгляне </w:t>
            </w:r>
            <w:r w:rsidRPr="00F836B4">
              <w:rPr>
                <w:rFonts w:ascii="Times New Roman" w:hAnsi="Times New Roman" w:cs="Times New Roman"/>
                <w:lang w:val="uk-UA"/>
              </w:rPr>
              <w:t>Комітет Наглядової ради ПАТ «ДОНБАСЕНЕРГО» з питань визначення винагороди посадовим особам Товариства та з питань призначень (далі – Комітет з винагород та призначень).</w:t>
            </w:r>
          </w:p>
          <w:p w14:paraId="2BF737CE" w14:textId="77777777" w:rsidR="002B427F" w:rsidRPr="00F836B4" w:rsidRDefault="002B427F" w:rsidP="002B427F">
            <w:pPr>
              <w:shd w:val="clear" w:color="auto" w:fill="FFFFFF"/>
              <w:ind w:firstLine="709"/>
              <w:contextualSpacing/>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1.4. Зміни та доповнення до цього Положення оформляються викладенням Положення у новій редакції. З дня набрання чинності нової редакції Положення припиняється дія попередньої редакції.</w:t>
            </w:r>
          </w:p>
          <w:p w14:paraId="4624922F" w14:textId="77777777" w:rsidR="002B427F" w:rsidRPr="00F836B4" w:rsidRDefault="002B427F" w:rsidP="002B427F">
            <w:pPr>
              <w:shd w:val="clear" w:color="auto" w:fill="FFFFFF"/>
              <w:tabs>
                <w:tab w:val="left" w:pos="0"/>
              </w:tabs>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1.5.  Положення переглядається щорічно. </w:t>
            </w:r>
          </w:p>
          <w:p w14:paraId="0408DF55" w14:textId="77777777" w:rsidR="002B427F" w:rsidRPr="00F836B4" w:rsidRDefault="002B427F" w:rsidP="002B427F">
            <w:pPr>
              <w:pStyle w:val="rvps2"/>
              <w:shd w:val="clear" w:color="auto" w:fill="FFFFFF"/>
              <w:spacing w:before="0" w:beforeAutospacing="0" w:after="0" w:afterAutospacing="0"/>
              <w:ind w:firstLine="709"/>
              <w:jc w:val="both"/>
              <w:rPr>
                <w:sz w:val="22"/>
                <w:szCs w:val="22"/>
                <w:lang w:val="uk-UA"/>
              </w:rPr>
            </w:pPr>
            <w:r w:rsidRPr="00F836B4">
              <w:rPr>
                <w:sz w:val="22"/>
                <w:szCs w:val="22"/>
                <w:lang w:val="uk-UA"/>
              </w:rPr>
              <w:t xml:space="preserve">1.6. Це Положення регулює питання отримання членами Виконавчого органу винагороди за виконання тільки своїх функцій та обов’язків на посаді Члена та Голови Виконавчого органу ПАТ «Донбасенерго».  </w:t>
            </w:r>
          </w:p>
          <w:p w14:paraId="636C7394"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p>
          <w:p w14:paraId="529ADB57" w14:textId="77777777" w:rsidR="002B427F" w:rsidRPr="00F836B4" w:rsidRDefault="002B427F" w:rsidP="002B427F">
            <w:pPr>
              <w:pStyle w:val="a7"/>
              <w:numPr>
                <w:ilvl w:val="0"/>
                <w:numId w:val="1"/>
              </w:numPr>
              <w:shd w:val="clear" w:color="auto" w:fill="FFFFFF"/>
              <w:ind w:left="0" w:firstLine="709"/>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Нормативна база</w:t>
            </w:r>
          </w:p>
          <w:p w14:paraId="635084FC" w14:textId="77777777" w:rsidR="002B427F" w:rsidRPr="00F836B4" w:rsidRDefault="002B427F" w:rsidP="002B427F">
            <w:pPr>
              <w:pStyle w:val="a7"/>
              <w:shd w:val="clear" w:color="auto" w:fill="FFFFFF"/>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2.1. Положення розроблено на підставі:</w:t>
            </w:r>
          </w:p>
          <w:p w14:paraId="230A9F1A"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xml:space="preserve">-   Закону України «Про акціонерні товариства»;  </w:t>
            </w:r>
          </w:p>
          <w:p w14:paraId="69865CF8"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eastAsia="Times New Roman" w:hAnsi="Times New Roman" w:cs="Times New Roman"/>
                <w:lang w:val="uk-UA" w:eastAsia="ru-RU"/>
              </w:rPr>
              <w:lastRenderedPageBreak/>
              <w:t xml:space="preserve">- Вимог до положення про винагороду та звіту про винагороду членів наглядової ради та виконавчого органу акціонерного товариства, затверджених рішенням Національної комісії з цінних паперів та фондового ринку від 25.09.2018 за №659; </w:t>
            </w:r>
            <w:r w:rsidRPr="00F836B4">
              <w:rPr>
                <w:rFonts w:ascii="Times New Roman" w:hAnsi="Times New Roman" w:cs="Times New Roman"/>
                <w:lang w:val="uk-UA"/>
              </w:rPr>
              <w:t xml:space="preserve"> </w:t>
            </w:r>
          </w:p>
          <w:p w14:paraId="62A97C98"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xml:space="preserve">-   Статуту Публічного акціонерного товариства «ДОНБАСЕНЕРГО»;  </w:t>
            </w:r>
          </w:p>
          <w:p w14:paraId="1B1DBFA4"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Положення про Наглядову раду ПАТ «ДОНБАСЕНЕРГО»;</w:t>
            </w:r>
          </w:p>
          <w:p w14:paraId="5F4DCA0C"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Положення про Виконавчий орган ПАТ «ДОНБАСЕНЕРГО»;</w:t>
            </w:r>
          </w:p>
          <w:p w14:paraId="464D1589"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xml:space="preserve">- Положення про комітет Наглядової ради Публічного акціонерного товариства «ДОНБАСЕНЕРГО» з питань визначення винагороди посадовим особам Товариства та з питань призначень.  </w:t>
            </w:r>
          </w:p>
          <w:p w14:paraId="1640072F"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b/>
                <w:lang w:val="uk-UA" w:eastAsia="ru-RU"/>
              </w:rPr>
            </w:pPr>
          </w:p>
          <w:p w14:paraId="31604475" w14:textId="77777777" w:rsidR="002B427F" w:rsidRPr="00F836B4" w:rsidRDefault="002B427F" w:rsidP="002B427F">
            <w:pPr>
              <w:shd w:val="clear" w:color="auto" w:fill="FFFFFF"/>
              <w:ind w:firstLine="708"/>
              <w:jc w:val="both"/>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 xml:space="preserve">3. Визначення термінів </w:t>
            </w:r>
          </w:p>
          <w:p w14:paraId="073A4505"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eastAsia="Times New Roman" w:hAnsi="Times New Roman" w:cs="Times New Roman"/>
                <w:lang w:val="uk-UA" w:eastAsia="ru-RU"/>
              </w:rPr>
              <w:t xml:space="preserve">3.1. </w:t>
            </w:r>
            <w:r w:rsidRPr="00F836B4">
              <w:rPr>
                <w:rFonts w:ascii="Times New Roman" w:hAnsi="Times New Roman" w:cs="Times New Roman"/>
                <w:lang w:val="uk-UA"/>
              </w:rPr>
              <w:t xml:space="preserve">Терміни </w:t>
            </w:r>
            <w:bookmarkStart w:id="0" w:name="n24"/>
            <w:bookmarkEnd w:id="0"/>
            <w:r w:rsidRPr="00F836B4">
              <w:rPr>
                <w:rFonts w:ascii="Times New Roman" w:hAnsi="Times New Roman" w:cs="Times New Roman"/>
                <w:lang w:val="uk-UA"/>
              </w:rPr>
              <w:t xml:space="preserve">«виплати по звільненню», </w:t>
            </w:r>
            <w:bookmarkStart w:id="1" w:name="n25"/>
            <w:bookmarkEnd w:id="1"/>
            <w:r w:rsidRPr="00F836B4">
              <w:rPr>
                <w:rFonts w:ascii="Times New Roman" w:hAnsi="Times New Roman" w:cs="Times New Roman"/>
                <w:lang w:val="uk-UA"/>
              </w:rPr>
              <w:t xml:space="preserve">«змінні складові винагороди», </w:t>
            </w:r>
            <w:bookmarkStart w:id="2" w:name="n26"/>
            <w:bookmarkEnd w:id="2"/>
            <w:r w:rsidRPr="00F836B4">
              <w:rPr>
                <w:rFonts w:ascii="Times New Roman" w:hAnsi="Times New Roman" w:cs="Times New Roman"/>
                <w:lang w:val="uk-UA"/>
              </w:rPr>
              <w:t xml:space="preserve">«участь у прибутках» та </w:t>
            </w:r>
            <w:bookmarkStart w:id="3" w:name="n27"/>
            <w:bookmarkEnd w:id="3"/>
            <w:r w:rsidRPr="00F836B4">
              <w:rPr>
                <w:rFonts w:ascii="Times New Roman" w:hAnsi="Times New Roman" w:cs="Times New Roman"/>
                <w:lang w:val="uk-UA"/>
              </w:rPr>
              <w:t xml:space="preserve">«фіксовані складові винагороди» вживаються у значенні, що визначено у </w:t>
            </w:r>
            <w:r w:rsidRPr="00F836B4">
              <w:rPr>
                <w:rFonts w:ascii="Times New Roman" w:eastAsia="Times New Roman" w:hAnsi="Times New Roman" w:cs="Times New Roman"/>
                <w:lang w:val="uk-UA" w:eastAsia="ru-RU"/>
              </w:rPr>
              <w:t>Вимогах до положення про винагороду та звіту про винагороду членів наглядової ради та виконавчого органу акціонерного товариства, що затверджено рішенням Національної комісії з цінних паперів та фондового ринку від 25.09.2018 за №659.</w:t>
            </w:r>
            <w:r w:rsidRPr="00F836B4">
              <w:rPr>
                <w:rFonts w:ascii="Times New Roman" w:hAnsi="Times New Roman" w:cs="Times New Roman"/>
                <w:lang w:val="uk-UA"/>
              </w:rPr>
              <w:t xml:space="preserve"> </w:t>
            </w:r>
          </w:p>
          <w:p w14:paraId="61768590"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hAnsi="Times New Roman" w:cs="Times New Roman"/>
                <w:lang w:val="uk-UA"/>
              </w:rPr>
              <w:t xml:space="preserve">3.2. </w:t>
            </w:r>
            <w:r w:rsidRPr="00F836B4">
              <w:rPr>
                <w:rFonts w:ascii="Times New Roman" w:eastAsia="Times New Roman" w:hAnsi="Times New Roman" w:cs="Times New Roman"/>
                <w:lang w:val="uk-UA" w:eastAsia="ru-RU"/>
              </w:rPr>
              <w:t>Під розрахунковим періодом в цьому Положенні розуміється один календарний місяць року.</w:t>
            </w:r>
          </w:p>
          <w:p w14:paraId="1AEEE0B9" w14:textId="77777777" w:rsidR="002B427F" w:rsidRPr="00F836B4" w:rsidRDefault="002B427F" w:rsidP="002B427F">
            <w:pPr>
              <w:shd w:val="clear" w:color="auto" w:fill="FFFFFF"/>
              <w:tabs>
                <w:tab w:val="left" w:pos="0"/>
              </w:tabs>
              <w:jc w:val="both"/>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ab/>
            </w:r>
          </w:p>
          <w:p w14:paraId="592FD2E7" w14:textId="77777777" w:rsidR="002B427F" w:rsidRPr="00F836B4" w:rsidRDefault="002B427F" w:rsidP="002B427F">
            <w:pPr>
              <w:shd w:val="clear" w:color="auto" w:fill="FFFFFF"/>
              <w:tabs>
                <w:tab w:val="left" w:pos="0"/>
              </w:tabs>
              <w:jc w:val="both"/>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ab/>
              <w:t>4. Основні принципи політики винагороди членів Виконавчого органу</w:t>
            </w:r>
          </w:p>
          <w:p w14:paraId="08DECA34" w14:textId="77777777" w:rsidR="002B427F" w:rsidRPr="00F836B4" w:rsidRDefault="002B427F" w:rsidP="002B427F">
            <w:pPr>
              <w:shd w:val="clear" w:color="auto" w:fill="FFFFFF"/>
              <w:spacing w:line="240" w:lineRule="atLeast"/>
              <w:ind w:firstLine="708"/>
              <w:jc w:val="both"/>
              <w:rPr>
                <w:rStyle w:val="23"/>
                <w:lang w:val="uk-UA"/>
              </w:rPr>
            </w:pPr>
            <w:r w:rsidRPr="00F836B4">
              <w:rPr>
                <w:rFonts w:ascii="Times New Roman" w:hAnsi="Times New Roman" w:cs="Times New Roman"/>
                <w:lang w:val="uk-UA"/>
              </w:rPr>
              <w:t>4.1. Винагорода Голови Виконавчого органу складається з фіксованої складової винагороди (посадового окладу, доплат, надбавок та інших виплат, що передбачені діючим трудовим законодавством та Колективним договором Товариства) та змінної складової (щомісячної премії за критеріями оцінки ефективності,</w:t>
            </w:r>
            <w:r w:rsidRPr="00F836B4">
              <w:rPr>
                <w:rStyle w:val="23"/>
                <w:lang w:val="uk-UA"/>
              </w:rPr>
              <w:t xml:space="preserve"> винагороди за підсумками роботи за рік відповідно до діючого у Товаристві  Колективного договору).</w:t>
            </w:r>
          </w:p>
          <w:p w14:paraId="65FFF3D9" w14:textId="77777777" w:rsidR="002B427F" w:rsidRPr="00F836B4" w:rsidRDefault="002B427F" w:rsidP="002B427F">
            <w:pPr>
              <w:jc w:val="both"/>
              <w:rPr>
                <w:rFonts w:ascii="Times New Roman" w:hAnsi="Times New Roman" w:cs="Times New Roman"/>
                <w:lang w:val="uk-UA"/>
              </w:rPr>
            </w:pPr>
            <w:r w:rsidRPr="00F836B4">
              <w:rPr>
                <w:rFonts w:ascii="Times New Roman" w:hAnsi="Times New Roman" w:cs="Times New Roman"/>
                <w:b/>
                <w:lang w:val="uk-UA"/>
              </w:rPr>
              <w:tab/>
            </w:r>
            <w:r w:rsidRPr="00F836B4">
              <w:rPr>
                <w:rFonts w:ascii="Times New Roman" w:hAnsi="Times New Roman" w:cs="Times New Roman"/>
                <w:lang w:val="uk-UA"/>
              </w:rPr>
              <w:t xml:space="preserve">Щомісячна премія виплачується Голові Виконавчого органу при виконанні показників, визначених Наглядовою радою (далі – Показники діяльності Товариства). </w:t>
            </w:r>
          </w:p>
          <w:p w14:paraId="273AA633"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При не виконанні Показників діяльності Товариства, звіт Голови Виконавчого органу, який щоквартально складається відповідно до форми, затвердженою Наглядовою радою, повинен містити відповідні обґрунтування.       </w:t>
            </w:r>
          </w:p>
          <w:p w14:paraId="1006A841" w14:textId="77777777" w:rsidR="002B427F" w:rsidRPr="00F836B4" w:rsidRDefault="002B427F" w:rsidP="002B427F">
            <w:pPr>
              <w:ind w:firstLine="720"/>
              <w:jc w:val="both"/>
              <w:rPr>
                <w:rFonts w:ascii="Times New Roman" w:hAnsi="Times New Roman" w:cs="Times New Roman"/>
                <w:lang w:val="uk-UA"/>
              </w:rPr>
            </w:pPr>
            <w:r w:rsidRPr="00F836B4">
              <w:rPr>
                <w:rFonts w:ascii="Times New Roman" w:hAnsi="Times New Roman" w:cs="Times New Roman"/>
                <w:lang w:val="uk-UA"/>
              </w:rPr>
              <w:t xml:space="preserve">За результатами розгляду звіту Голови Виконавчого органу, у разі невиконання Показників діяльності Товариства, Наглядова рада </w:t>
            </w:r>
            <w:r w:rsidRPr="00F836B4">
              <w:rPr>
                <w:rFonts w:ascii="Times New Roman" w:hAnsi="Times New Roman" w:cs="Times New Roman"/>
                <w:lang w:val="uk-UA"/>
              </w:rPr>
              <w:lastRenderedPageBreak/>
              <w:t xml:space="preserve">може прийняти рішення про зменшення розміру щомісячної премії або її зняття повністю. В своєму рішенні Наглядова рада встановлює період на який зменшено або знято премію та умови відновлення її виплати. </w:t>
            </w:r>
          </w:p>
          <w:p w14:paraId="6A718227" w14:textId="77777777" w:rsidR="002B427F" w:rsidRPr="00F836B4" w:rsidRDefault="002B427F" w:rsidP="002B427F">
            <w:pPr>
              <w:shd w:val="clear" w:color="auto" w:fill="FFFFFF"/>
              <w:tabs>
                <w:tab w:val="left" w:pos="0"/>
              </w:tabs>
              <w:jc w:val="both"/>
              <w:rPr>
                <w:rFonts w:ascii="Times New Roman" w:eastAsia="Times New Roman" w:hAnsi="Times New Roman" w:cs="Times New Roman"/>
                <w:lang w:val="uk-UA" w:eastAsia="uk-UA"/>
              </w:rPr>
            </w:pPr>
            <w:r w:rsidRPr="00F836B4">
              <w:rPr>
                <w:rFonts w:ascii="Times New Roman" w:hAnsi="Times New Roman" w:cs="Times New Roman"/>
                <w:lang w:val="uk-UA"/>
              </w:rPr>
              <w:tab/>
              <w:t xml:space="preserve">4.2. Інші члени Виконавчого органу, крім його Голови, </w:t>
            </w:r>
            <w:r w:rsidRPr="00F836B4">
              <w:rPr>
                <w:rFonts w:ascii="Times New Roman" w:eastAsia="Times New Roman" w:hAnsi="Times New Roman" w:cs="Times New Roman"/>
                <w:lang w:val="uk-UA" w:eastAsia="uk-UA"/>
              </w:rPr>
              <w:t xml:space="preserve">за виконання своїх функціональних обов’язків отримують щомісячну фіксовану винагороду, яка не залежить від виконання Показників діяльності Товариства, та можуть отримувати  компенсацію витрат, пов'язаних з виконанням повноважень Члена Виконавчого органу Товариства, а саме: </w:t>
            </w:r>
          </w:p>
          <w:p w14:paraId="1F9B0962" w14:textId="77777777" w:rsidR="002B427F" w:rsidRPr="00F836B4" w:rsidRDefault="002B427F" w:rsidP="002B427F">
            <w:pPr>
              <w:tabs>
                <w:tab w:val="left" w:pos="834"/>
              </w:tabs>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витрат пов'язаних з переїздом до місця проведення засідань Виконавчого органу Товариства, у тому числі, проживання у готелі, авіаквитки (економ-клас) та залізничні квитки;</w:t>
            </w:r>
          </w:p>
          <w:p w14:paraId="19C3A7B5" w14:textId="77777777" w:rsidR="002B427F" w:rsidRPr="00F836B4" w:rsidRDefault="002B427F" w:rsidP="002B427F">
            <w:pPr>
              <w:tabs>
                <w:tab w:val="left" w:pos="783"/>
              </w:tabs>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 пов'язаних з переїздом (авіаквитки економ-клас та залізничні квитки), проживанням у готелі, якщо поїздка пов’язана з виконанням функцій і обов’язків члена Виконавчого органу (в тому числі участь у переговорах) та дасть можливість прийняти відповідні рішення та/або надати пропозиції  Виконавчому органу та/або Наглядовій раді, та/або Ревізійній комісії; </w:t>
            </w:r>
          </w:p>
          <w:p w14:paraId="02057997" w14:textId="77777777" w:rsidR="002B427F" w:rsidRPr="00F836B4" w:rsidRDefault="002B427F" w:rsidP="002B427F">
            <w:pPr>
              <w:tabs>
                <w:tab w:val="left" w:pos="783"/>
              </w:tabs>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 понесених у зв'язку із відправленням кореспонденції, поштові, кур'єрські послуги.    </w:t>
            </w:r>
          </w:p>
          <w:p w14:paraId="27163720" w14:textId="77777777" w:rsidR="002B427F" w:rsidRPr="00F836B4" w:rsidRDefault="002B427F" w:rsidP="002B427F">
            <w:pPr>
              <w:ind w:firstLine="708"/>
              <w:jc w:val="both"/>
              <w:rPr>
                <w:rFonts w:ascii="Times New Roman" w:eastAsia="Times New Roman" w:hAnsi="Times New Roman" w:cs="Times New Roman"/>
                <w:lang w:val="uk-UA" w:eastAsia="uk-UA"/>
              </w:rPr>
            </w:pPr>
            <w:r w:rsidRPr="00F836B4">
              <w:rPr>
                <w:rFonts w:ascii="Times New Roman" w:hAnsi="Times New Roman" w:cs="Times New Roman"/>
                <w:lang w:val="uk-UA"/>
              </w:rPr>
              <w:t>З</w:t>
            </w:r>
            <w:r w:rsidRPr="00F836B4">
              <w:rPr>
                <w:rFonts w:ascii="Times New Roman" w:eastAsia="Times New Roman" w:hAnsi="Times New Roman" w:cs="Times New Roman"/>
                <w:lang w:val="uk-UA" w:eastAsia="uk-UA"/>
              </w:rPr>
              <w:t xml:space="preserve">а результатами року, при наявності у Товариства чистого прибутку та окремого рішення Наглядової ради, кожний Член Виконавчого органу (крім Голови виконавчого органу) може отримати винагороду в розмірі однієї щомісячної винагороди, що не перевищує розмір, зазначений в абз.1 п. 6.6 цього Положення. </w:t>
            </w:r>
          </w:p>
          <w:p w14:paraId="1A4D92FB" w14:textId="77777777" w:rsidR="002B427F" w:rsidRPr="00F836B4" w:rsidRDefault="002B427F" w:rsidP="002B427F">
            <w:pPr>
              <w:shd w:val="clear" w:color="auto" w:fill="FFFFFF"/>
              <w:tabs>
                <w:tab w:val="left" w:pos="0"/>
              </w:tabs>
              <w:jc w:val="both"/>
              <w:rPr>
                <w:rFonts w:ascii="Times New Roman" w:hAnsi="Times New Roman" w:cs="Times New Roman"/>
                <w:lang w:val="uk-UA"/>
              </w:rPr>
            </w:pPr>
            <w:r w:rsidRPr="00F836B4">
              <w:rPr>
                <w:rFonts w:ascii="Times New Roman" w:hAnsi="Times New Roman" w:cs="Times New Roman"/>
                <w:lang w:val="uk-UA"/>
              </w:rPr>
              <w:tab/>
              <w:t xml:space="preserve">4.3. Договір (контракт) з Членом Виконавчого органу, у </w:t>
            </w:r>
            <w:proofErr w:type="spellStart"/>
            <w:r w:rsidRPr="00F836B4">
              <w:rPr>
                <w:rFonts w:ascii="Times New Roman" w:hAnsi="Times New Roman" w:cs="Times New Roman"/>
                <w:lang w:val="uk-UA"/>
              </w:rPr>
              <w:t>т.ч</w:t>
            </w:r>
            <w:proofErr w:type="spellEnd"/>
            <w:r w:rsidRPr="00F836B4">
              <w:rPr>
                <w:rFonts w:ascii="Times New Roman" w:hAnsi="Times New Roman" w:cs="Times New Roman"/>
                <w:lang w:val="uk-UA"/>
              </w:rPr>
              <w:t>. Головою Виконавчого органу, має містити положення, які дають змогу Товариству вимагати повернення змінної складової винагороди, що виплатили на підставі інформації, яка згодом виявилася неправдивою (недостовірною), протягом шести місяців з дати прийняття Наглядовою радою рішення про повернення такої змінної складової винагороди.</w:t>
            </w:r>
          </w:p>
          <w:p w14:paraId="2D0C752F" w14:textId="77777777" w:rsidR="002B427F" w:rsidRPr="00F836B4" w:rsidRDefault="002B427F" w:rsidP="002B427F">
            <w:pPr>
              <w:shd w:val="clear" w:color="auto" w:fill="FFFFFF"/>
              <w:tabs>
                <w:tab w:val="left" w:pos="0"/>
              </w:tabs>
              <w:jc w:val="both"/>
              <w:rPr>
                <w:rFonts w:ascii="Times New Roman" w:hAnsi="Times New Roman" w:cs="Times New Roman"/>
                <w:lang w:val="uk-UA"/>
              </w:rPr>
            </w:pPr>
            <w:r w:rsidRPr="00F836B4">
              <w:rPr>
                <w:rFonts w:ascii="Times New Roman" w:hAnsi="Times New Roman" w:cs="Times New Roman"/>
              </w:rPr>
              <w:tab/>
              <w:t xml:space="preserve">4.4. </w:t>
            </w:r>
            <w:r w:rsidRPr="00F836B4">
              <w:rPr>
                <w:rFonts w:ascii="Times New Roman" w:hAnsi="Times New Roman" w:cs="Times New Roman"/>
                <w:lang w:val="uk-UA"/>
              </w:rPr>
              <w:t xml:space="preserve">Члени Виконавчого органу мають право займати в Товаристві посади відповідно до штатного розпису Товариства і отримувати за це винагороду та інші виплати відповідно до Колективного договору, що діє в Товаристві, та чинного трудового законодавства України. </w:t>
            </w:r>
          </w:p>
          <w:p w14:paraId="51F86949" w14:textId="77777777" w:rsidR="002B427F" w:rsidRPr="00F836B4" w:rsidRDefault="002B427F" w:rsidP="002B427F">
            <w:pPr>
              <w:shd w:val="clear" w:color="auto" w:fill="FFFFFF"/>
              <w:tabs>
                <w:tab w:val="left" w:pos="0"/>
              </w:tabs>
              <w:jc w:val="both"/>
              <w:rPr>
                <w:rFonts w:ascii="Times New Roman" w:hAnsi="Times New Roman" w:cs="Times New Roman"/>
                <w:lang w:val="uk-UA"/>
              </w:rPr>
            </w:pPr>
            <w:r w:rsidRPr="00F836B4">
              <w:rPr>
                <w:rFonts w:ascii="Times New Roman" w:hAnsi="Times New Roman" w:cs="Times New Roman"/>
                <w:lang w:val="uk-UA"/>
              </w:rPr>
              <w:tab/>
            </w:r>
          </w:p>
          <w:p w14:paraId="41EBEDDC" w14:textId="77777777" w:rsidR="002B427F" w:rsidRPr="00F836B4" w:rsidRDefault="002B427F" w:rsidP="002B427F">
            <w:pPr>
              <w:shd w:val="clear" w:color="auto" w:fill="FFFFFF"/>
              <w:tabs>
                <w:tab w:val="left" w:pos="0"/>
              </w:tabs>
              <w:jc w:val="both"/>
              <w:rPr>
                <w:rFonts w:ascii="Times New Roman" w:hAnsi="Times New Roman" w:cs="Times New Roman"/>
                <w:b/>
                <w:shd w:val="clear" w:color="auto" w:fill="FFFFFF"/>
                <w:lang w:val="uk-UA"/>
              </w:rPr>
            </w:pPr>
            <w:r w:rsidRPr="00F836B4">
              <w:rPr>
                <w:rFonts w:ascii="Times New Roman" w:hAnsi="Times New Roman" w:cs="Times New Roman"/>
              </w:rPr>
              <w:tab/>
            </w:r>
            <w:r w:rsidRPr="00F836B4">
              <w:rPr>
                <w:rFonts w:ascii="Times New Roman" w:hAnsi="Times New Roman" w:cs="Times New Roman"/>
                <w:b/>
              </w:rPr>
              <w:t>5</w:t>
            </w:r>
            <w:r w:rsidRPr="00F836B4">
              <w:rPr>
                <w:rFonts w:ascii="Times New Roman" w:hAnsi="Times New Roman" w:cs="Times New Roman"/>
                <w:b/>
                <w:lang w:val="uk-UA"/>
              </w:rPr>
              <w:t xml:space="preserve">. </w:t>
            </w:r>
            <w:r w:rsidRPr="00F836B4">
              <w:rPr>
                <w:rFonts w:ascii="Times New Roman" w:hAnsi="Times New Roman" w:cs="Times New Roman"/>
                <w:b/>
                <w:shd w:val="clear" w:color="auto" w:fill="FFFFFF"/>
                <w:lang w:val="uk-UA"/>
              </w:rPr>
              <w:t>Важливість фіксованих та змінних складових винагороди</w:t>
            </w:r>
          </w:p>
          <w:p w14:paraId="0BEE224C"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shd w:val="clear" w:color="auto" w:fill="FFFFFF"/>
                <w:lang w:val="uk-UA"/>
              </w:rPr>
              <w:tab/>
              <w:t xml:space="preserve">5.1. Змінні складові винагороди мають сприяти бізнес-стратегії Товариства, отриманню позитивного фінансового результату його діяльності, отриманню акціонерами Товариства дивідендів та </w:t>
            </w:r>
            <w:r w:rsidRPr="00F836B4">
              <w:rPr>
                <w:rFonts w:ascii="Times New Roman" w:hAnsi="Times New Roman" w:cs="Times New Roman"/>
                <w:shd w:val="clear" w:color="auto" w:fill="FFFFFF"/>
                <w:lang w:val="uk-UA"/>
              </w:rPr>
              <w:lastRenderedPageBreak/>
              <w:t>зростанню ринкової ціни акцій Товариства, сприяти довгостроковим інтересам акціонерів та стабільності самого Товариства.</w:t>
            </w:r>
          </w:p>
          <w:p w14:paraId="49A68457"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shd w:val="clear" w:color="auto" w:fill="FFFFFF"/>
                <w:lang w:val="uk-UA"/>
              </w:rPr>
              <w:tab/>
              <w:t xml:space="preserve">Виплати змінних складових винагороди є додатковою винагородою, а відмова від їх виплати не є покаранням. </w:t>
            </w:r>
          </w:p>
          <w:p w14:paraId="142FE96E" w14:textId="77777777" w:rsidR="002B427F" w:rsidRPr="00F836B4" w:rsidRDefault="002B427F" w:rsidP="002B427F">
            <w:pPr>
              <w:shd w:val="clear" w:color="auto" w:fill="FFFFFF"/>
              <w:tabs>
                <w:tab w:val="left" w:pos="0"/>
              </w:tabs>
              <w:jc w:val="both"/>
              <w:rPr>
                <w:rFonts w:ascii="Times New Roman" w:hAnsi="Times New Roman" w:cs="Times New Roman"/>
                <w:lang w:val="uk-UA"/>
              </w:rPr>
            </w:pPr>
            <w:r w:rsidRPr="00F836B4">
              <w:rPr>
                <w:rFonts w:ascii="Times New Roman" w:hAnsi="Times New Roman" w:cs="Times New Roman"/>
                <w:shd w:val="clear" w:color="auto" w:fill="FFFFFF"/>
                <w:lang w:val="uk-UA"/>
              </w:rPr>
              <w:tab/>
              <w:t xml:space="preserve">Відмова від виплати змінних складових винагороди не повинна негативно впливати на виконання членами Виконавчого органу своїх функцій та обов’язків.   </w:t>
            </w:r>
          </w:p>
          <w:p w14:paraId="0D1AE30D"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lang w:val="uk-UA"/>
              </w:rPr>
              <w:tab/>
              <w:t xml:space="preserve">5.2. </w:t>
            </w:r>
            <w:r w:rsidRPr="00F836B4">
              <w:rPr>
                <w:rFonts w:ascii="Times New Roman" w:hAnsi="Times New Roman" w:cs="Times New Roman"/>
                <w:shd w:val="clear" w:color="auto" w:fill="FFFFFF"/>
                <w:lang w:val="uk-UA"/>
              </w:rPr>
              <w:t xml:space="preserve">Фіксовані складові винагороди мають бути достатніми для того, щоб Товариство мало змогу відмовитись від змінних складових винагороди, якщо не дотримуються критеріїв оцінки ефективності. </w:t>
            </w:r>
          </w:p>
          <w:p w14:paraId="5B852524"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shd w:val="clear" w:color="auto" w:fill="FFFFFF"/>
                <w:lang w:val="uk-UA"/>
              </w:rPr>
              <w:tab/>
              <w:t xml:space="preserve">5.3. При визначенні розміру фіксованої складової винагороди враховується обсяг повноважень, відповідальність, особистий вплив на результати діяльності Товариства, кількість засідань, обсяг інформації та звітів, що готується та аналізується, інші чинники.   </w:t>
            </w:r>
          </w:p>
          <w:p w14:paraId="1DEEB17E"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p>
          <w:p w14:paraId="691BF953" w14:textId="77777777" w:rsidR="002B427F" w:rsidRPr="00F836B4" w:rsidRDefault="002B427F" w:rsidP="002B427F">
            <w:pPr>
              <w:shd w:val="clear" w:color="auto" w:fill="FFFFFF"/>
              <w:tabs>
                <w:tab w:val="left" w:pos="0"/>
              </w:tabs>
              <w:jc w:val="both"/>
              <w:rPr>
                <w:rFonts w:ascii="Times New Roman" w:hAnsi="Times New Roman" w:cs="Times New Roman"/>
                <w:b/>
                <w:shd w:val="clear" w:color="auto" w:fill="FFFFFF"/>
                <w:lang w:val="uk-UA"/>
              </w:rPr>
            </w:pPr>
            <w:r w:rsidRPr="00F836B4">
              <w:rPr>
                <w:rFonts w:ascii="Times New Roman" w:hAnsi="Times New Roman" w:cs="Times New Roman"/>
                <w:shd w:val="clear" w:color="auto" w:fill="FFFFFF"/>
                <w:lang w:val="uk-UA"/>
              </w:rPr>
              <w:tab/>
            </w:r>
            <w:r w:rsidRPr="00F836B4">
              <w:rPr>
                <w:rFonts w:ascii="Times New Roman" w:hAnsi="Times New Roman" w:cs="Times New Roman"/>
                <w:b/>
                <w:shd w:val="clear" w:color="auto" w:fill="FFFFFF"/>
                <w:lang w:val="uk-UA"/>
              </w:rPr>
              <w:t>6. Наявність та розмір фіксованої складової винагороди.</w:t>
            </w:r>
          </w:p>
          <w:p w14:paraId="2D39D773"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b/>
                <w:shd w:val="clear" w:color="auto" w:fill="FFFFFF"/>
                <w:lang w:val="uk-UA"/>
              </w:rPr>
              <w:tab/>
            </w:r>
            <w:r w:rsidRPr="00F836B4">
              <w:rPr>
                <w:rFonts w:ascii="Times New Roman" w:hAnsi="Times New Roman" w:cs="Times New Roman"/>
                <w:shd w:val="clear" w:color="auto" w:fill="FFFFFF"/>
                <w:lang w:val="uk-UA"/>
              </w:rPr>
              <w:t xml:space="preserve">6.1. Фіксовані складові винагороди визначаються договорами (контрактами) з членами Виконавчого органу. </w:t>
            </w:r>
          </w:p>
          <w:p w14:paraId="1F0B2561" w14:textId="77777777" w:rsidR="002B427F" w:rsidRPr="00F836B4" w:rsidRDefault="002B427F" w:rsidP="002B427F">
            <w:pPr>
              <w:tabs>
                <w:tab w:val="left" w:pos="1014"/>
              </w:tabs>
              <w:ind w:left="142" w:right="20" w:firstLine="418"/>
              <w:jc w:val="both"/>
              <w:rPr>
                <w:rFonts w:ascii="Times New Roman" w:eastAsia="Times New Roman" w:hAnsi="Times New Roman" w:cs="Times New Roman"/>
                <w:lang w:val="uk-UA" w:eastAsia="uk-UA"/>
              </w:rPr>
            </w:pPr>
            <w:r w:rsidRPr="00F836B4">
              <w:rPr>
                <w:rFonts w:ascii="Times New Roman" w:hAnsi="Times New Roman" w:cs="Times New Roman"/>
                <w:shd w:val="clear" w:color="auto" w:fill="FFFFFF"/>
                <w:lang w:val="uk-UA"/>
              </w:rPr>
              <w:t xml:space="preserve">  6.2. Для Голови Виконавчого органу Товариства розмір його </w:t>
            </w:r>
            <w:r w:rsidRPr="00F836B4">
              <w:rPr>
                <w:rFonts w:ascii="Times New Roman" w:hAnsi="Times New Roman" w:cs="Times New Roman"/>
                <w:lang w:val="uk-UA"/>
              </w:rPr>
              <w:t xml:space="preserve">посадового окладу не повинен перевищувати  </w:t>
            </w:r>
            <w:r w:rsidRPr="00F836B4">
              <w:rPr>
                <w:rFonts w:ascii="Times New Roman" w:hAnsi="Times New Roman" w:cs="Times New Roman"/>
                <w:b/>
                <w:lang w:val="uk-UA"/>
              </w:rPr>
              <w:t>12</w:t>
            </w:r>
            <w:r w:rsidRPr="00F836B4">
              <w:rPr>
                <w:rFonts w:ascii="Times New Roman" w:hAnsi="Times New Roman" w:cs="Times New Roman"/>
                <w:b/>
              </w:rPr>
              <w:t>5</w:t>
            </w:r>
            <w:r w:rsidRPr="00F836B4">
              <w:rPr>
                <w:rFonts w:ascii="Times New Roman" w:hAnsi="Times New Roman" w:cs="Times New Roman"/>
                <w:lang w:val="uk-UA"/>
              </w:rPr>
              <w:t xml:space="preserve"> </w:t>
            </w:r>
            <w:r w:rsidRPr="00F836B4">
              <w:rPr>
                <w:rFonts w:ascii="Times New Roman" w:eastAsia="Times New Roman" w:hAnsi="Times New Roman" w:cs="Times New Roman"/>
                <w:lang w:val="uk-UA" w:eastAsia="uk-UA"/>
              </w:rPr>
              <w:t xml:space="preserve">мінімальних заробітних плат у відповідності до чинного законодавства України. </w:t>
            </w:r>
          </w:p>
          <w:p w14:paraId="09A5C279" w14:textId="77777777" w:rsidR="002B427F" w:rsidRPr="00F836B4" w:rsidRDefault="002B427F" w:rsidP="002B427F">
            <w:pPr>
              <w:tabs>
                <w:tab w:val="left" w:pos="709"/>
              </w:tabs>
              <w:ind w:right="20"/>
              <w:jc w:val="both"/>
              <w:rPr>
                <w:rFonts w:ascii="Times New Roman" w:eastAsia="Times New Roman" w:hAnsi="Times New Roman" w:cs="Times New Roman"/>
                <w:lang w:val="uk-UA" w:eastAsia="uk-UA"/>
              </w:rPr>
            </w:pPr>
            <w:r w:rsidRPr="00F836B4">
              <w:rPr>
                <w:rFonts w:ascii="Times New Roman" w:hAnsi="Times New Roman" w:cs="Times New Roman"/>
                <w:lang w:val="uk-UA"/>
              </w:rPr>
              <w:tab/>
              <w:t xml:space="preserve">6.3. Розмір посадового окладу Голові Виконавчого органу може бути змінено за рішенням Наглядової ради, в </w:t>
            </w:r>
            <w:proofErr w:type="spellStart"/>
            <w:r w:rsidRPr="00F836B4">
              <w:rPr>
                <w:rFonts w:ascii="Times New Roman" w:hAnsi="Times New Roman" w:cs="Times New Roman"/>
                <w:lang w:val="uk-UA"/>
              </w:rPr>
              <w:t>т.ч</w:t>
            </w:r>
            <w:proofErr w:type="spellEnd"/>
            <w:r w:rsidRPr="00F836B4">
              <w:rPr>
                <w:rFonts w:ascii="Times New Roman" w:hAnsi="Times New Roman" w:cs="Times New Roman"/>
                <w:lang w:val="uk-UA"/>
              </w:rPr>
              <w:t>. у разі зміни мінімальної тарифної ставки згідно з умовами Колективного договору Товариства.</w:t>
            </w:r>
          </w:p>
          <w:p w14:paraId="37225354" w14:textId="77777777" w:rsidR="002B427F" w:rsidRPr="00F836B4" w:rsidRDefault="002B427F" w:rsidP="002B427F">
            <w:pPr>
              <w:jc w:val="both"/>
              <w:rPr>
                <w:rFonts w:ascii="Times New Roman" w:hAnsi="Times New Roman" w:cs="Times New Roman"/>
              </w:rPr>
            </w:pPr>
            <w:r w:rsidRPr="00F836B4">
              <w:rPr>
                <w:rFonts w:ascii="Times New Roman" w:eastAsia="Times New Roman" w:hAnsi="Times New Roman" w:cs="Times New Roman"/>
                <w:lang w:val="uk-UA" w:eastAsia="uk-UA"/>
              </w:rPr>
              <w:t xml:space="preserve">   </w:t>
            </w:r>
            <w:r w:rsidRPr="00F836B4">
              <w:rPr>
                <w:rFonts w:ascii="Times New Roman" w:eastAsia="Times New Roman" w:hAnsi="Times New Roman" w:cs="Times New Roman"/>
                <w:lang w:val="uk-UA" w:eastAsia="uk-UA"/>
              </w:rPr>
              <w:tab/>
            </w:r>
            <w:r w:rsidRPr="00F836B4">
              <w:rPr>
                <w:rStyle w:val="23"/>
                <w:lang w:val="uk-UA" w:eastAsia="uk-UA"/>
              </w:rPr>
              <w:t xml:space="preserve">6.4. Голові Виконавчого органу надається щорічна відпустка тривалістю 28 календарних днів із збереженням щомісячної середньої заробітної плати, обчисленої відповідно до законодавства України. Голові Виконавчого органу можуть бути надані додаткові відпустки відповідно до Колективного договору та/або законодавства України.  </w:t>
            </w:r>
          </w:p>
          <w:p w14:paraId="3AE3A046" w14:textId="77777777" w:rsidR="002B427F" w:rsidRPr="00F836B4" w:rsidRDefault="002B427F" w:rsidP="002B427F">
            <w:pPr>
              <w:ind w:firstLine="708"/>
              <w:jc w:val="both"/>
              <w:rPr>
                <w:rFonts w:ascii="Times New Roman" w:hAnsi="Times New Roman" w:cs="Times New Roman"/>
              </w:rPr>
            </w:pPr>
            <w:r w:rsidRPr="00F836B4">
              <w:rPr>
                <w:rStyle w:val="23"/>
                <w:bCs/>
                <w:lang w:val="uk-UA" w:eastAsia="uk-UA"/>
              </w:rPr>
              <w:t xml:space="preserve">При виході у відпустку Голова Виконавчого органу один раз на рік, одночасно з наданням йому щорічної відпустки,  має право отримати матеріальну допомогу на оздоровлення у розмірі середньомісячної заробітної плати Голови Виконавчого органу за попередній календарний рік роботи в Товаристві.  </w:t>
            </w:r>
          </w:p>
          <w:p w14:paraId="49886057" w14:textId="77777777" w:rsidR="002B427F" w:rsidRPr="00F836B4" w:rsidRDefault="002B427F" w:rsidP="002B427F">
            <w:pPr>
              <w:ind w:firstLine="708"/>
              <w:jc w:val="both"/>
              <w:rPr>
                <w:rFonts w:ascii="Times New Roman" w:hAnsi="Times New Roman" w:cs="Times New Roman"/>
                <w:lang w:val="uk-UA"/>
              </w:rPr>
            </w:pPr>
            <w:r w:rsidRPr="00F836B4">
              <w:rPr>
                <w:rStyle w:val="23"/>
                <w:lang w:val="uk-UA" w:eastAsia="uk-UA"/>
              </w:rPr>
              <w:t>6.5. Голова Виконавчого органу користується усіма видами благ, компенсацій і пільг, що надаються Товариством відповідно до діючого Колективного договору. Голова Виконавчого органу користується усіма видами забезпечення із соціального страхування (допомогою з тимчасової непрацездатності тощо).</w:t>
            </w:r>
          </w:p>
          <w:p w14:paraId="0FE4CB51" w14:textId="77777777" w:rsidR="002B427F" w:rsidRPr="00F836B4" w:rsidRDefault="002B427F" w:rsidP="002B427F">
            <w:pPr>
              <w:jc w:val="both"/>
              <w:rPr>
                <w:rFonts w:ascii="Times New Roman" w:eastAsia="Times New Roman" w:hAnsi="Times New Roman" w:cs="Times New Roman"/>
                <w:lang w:val="uk-UA" w:eastAsia="uk-UA"/>
              </w:rPr>
            </w:pPr>
            <w:r w:rsidRPr="00F836B4">
              <w:rPr>
                <w:rFonts w:ascii="Times New Roman" w:hAnsi="Times New Roman" w:cs="Times New Roman"/>
                <w:lang w:val="uk-UA"/>
              </w:rPr>
              <w:lastRenderedPageBreak/>
              <w:tab/>
              <w:t xml:space="preserve">6.6. Інші Члени Виконавчого органу (крім Голови) за виконання своїх функцій та обов’язків отримують </w:t>
            </w:r>
            <w:r w:rsidRPr="00F836B4">
              <w:rPr>
                <w:rFonts w:ascii="Times New Roman" w:eastAsia="Times New Roman" w:hAnsi="Times New Roman" w:cs="Times New Roman"/>
                <w:lang w:val="uk-UA" w:eastAsia="uk-UA"/>
              </w:rPr>
              <w:t xml:space="preserve"> щомісячну винагороду у розмірі,  який не повинен перевищувати </w:t>
            </w:r>
            <w:r w:rsidRPr="00F836B4">
              <w:rPr>
                <w:rFonts w:ascii="Times New Roman" w:eastAsia="Times New Roman" w:hAnsi="Times New Roman" w:cs="Times New Roman"/>
                <w:b/>
                <w:lang w:val="uk-UA" w:eastAsia="uk-UA"/>
              </w:rPr>
              <w:t>2</w:t>
            </w:r>
            <w:r w:rsidRPr="00F836B4">
              <w:rPr>
                <w:rFonts w:ascii="Times New Roman" w:eastAsia="Times New Roman" w:hAnsi="Times New Roman" w:cs="Times New Roman"/>
                <w:b/>
                <w:lang w:eastAsia="uk-UA"/>
              </w:rPr>
              <w:t>5</w:t>
            </w:r>
            <w:r w:rsidRPr="00F836B4">
              <w:rPr>
                <w:rFonts w:ascii="Times New Roman" w:eastAsia="Times New Roman" w:hAnsi="Times New Roman" w:cs="Times New Roman"/>
                <w:lang w:val="uk-UA" w:eastAsia="uk-UA"/>
              </w:rPr>
              <w:t xml:space="preserve"> мінімальних заробітних плат у відповідності до чинного законодавства України. </w:t>
            </w:r>
          </w:p>
          <w:p w14:paraId="57589081" w14:textId="77777777" w:rsidR="002B427F" w:rsidRPr="00F836B4" w:rsidRDefault="002B427F" w:rsidP="002B427F">
            <w:pPr>
              <w:tabs>
                <w:tab w:val="left" w:pos="1014"/>
              </w:tabs>
              <w:ind w:right="23" w:firstLine="562"/>
              <w:jc w:val="both"/>
              <w:rPr>
                <w:rFonts w:ascii="Times New Roman" w:hAnsi="Times New Roman" w:cs="Times New Roman"/>
                <w:lang w:val="uk-UA"/>
              </w:rPr>
            </w:pPr>
            <w:r w:rsidRPr="00F836B4">
              <w:rPr>
                <w:rFonts w:ascii="Times New Roman" w:hAnsi="Times New Roman" w:cs="Times New Roman"/>
                <w:lang w:val="uk-UA"/>
              </w:rPr>
              <w:t xml:space="preserve">Якщо Член Виконавчого органу (крім Голови) на підставі договору (контракту) виконує свої функції не повний календарний місяць, то він отримує винагороду, що передбачена абз.1 цього пункту, за фактичну кількість календарних днів виконання їм відповідних функцій (перебуванні на відповідній посаді) при цьому, винагорода за один день розраховується шляхом ділення розміру щомісячної винагороди на фактичну кількість календарних днів у місяці.      </w:t>
            </w:r>
          </w:p>
          <w:p w14:paraId="7BAC99E6" w14:textId="77777777" w:rsidR="002B427F" w:rsidRPr="00F836B4" w:rsidRDefault="002B427F" w:rsidP="002B427F">
            <w:pPr>
              <w:tabs>
                <w:tab w:val="left" w:pos="1014"/>
              </w:tabs>
              <w:ind w:right="23" w:firstLine="562"/>
              <w:jc w:val="both"/>
              <w:rPr>
                <w:rFonts w:ascii="Times New Roman" w:hAnsi="Times New Roman" w:cs="Times New Roman"/>
                <w:lang w:val="uk-UA"/>
              </w:rPr>
            </w:pPr>
            <w:r w:rsidRPr="00F836B4">
              <w:rPr>
                <w:rFonts w:ascii="Times New Roman" w:hAnsi="Times New Roman" w:cs="Times New Roman"/>
                <w:lang w:val="uk-UA"/>
              </w:rPr>
              <w:t xml:space="preserve">При розрахунку винагороди відповідно абз.2 цього пункту день прийняття рішення про обрання Члена Виконавчого органу враховується як оплачуваний, а день прийняття рішення про припинення повноважень не враховується.   </w:t>
            </w:r>
          </w:p>
          <w:p w14:paraId="2799021E" w14:textId="77777777" w:rsidR="002B427F" w:rsidRPr="00F836B4" w:rsidRDefault="002B427F" w:rsidP="002B427F">
            <w:pPr>
              <w:tabs>
                <w:tab w:val="left" w:pos="1107"/>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6.7.  В період виконання своїх функцій та повноважень Члену Виконавчого органу Товариства компенсуються наступні витрати, понесені їм з метою участі в очних засіданнях Виконавчого органу та інші витрати, а саме:</w:t>
            </w:r>
          </w:p>
          <w:p w14:paraId="33F31297" w14:textId="77777777" w:rsidR="002B427F" w:rsidRPr="00F836B4" w:rsidRDefault="002B427F" w:rsidP="002B427F">
            <w:pPr>
              <w:tabs>
                <w:tab w:val="left" w:pos="834"/>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витрати пов'язані з переїздом до місця проведення засідань Виконавчого органу Товариства, у тому числі, проживання у готелі, авіаквитки (економ-клас) та залізничні квитки </w:t>
            </w:r>
            <w:r w:rsidRPr="00F836B4">
              <w:rPr>
                <w:rFonts w:ascii="Times New Roman" w:eastAsia="Times New Roman" w:hAnsi="Times New Roman" w:cs="Times New Roman"/>
                <w:lang w:val="uk-UA" w:eastAsia="ru-RU"/>
              </w:rPr>
              <w:t xml:space="preserve">- </w:t>
            </w:r>
            <w:r w:rsidRPr="00F836B4">
              <w:rPr>
                <w:rFonts w:ascii="Times New Roman" w:eastAsia="Times New Roman" w:hAnsi="Times New Roman" w:cs="Times New Roman"/>
                <w:lang w:val="uk-UA" w:eastAsia="uk-UA"/>
              </w:rPr>
              <w:t xml:space="preserve">максимум </w:t>
            </w:r>
            <w:r w:rsidRPr="00F836B4">
              <w:rPr>
                <w:rFonts w:ascii="Times New Roman" w:eastAsia="Times New Roman" w:hAnsi="Times New Roman" w:cs="Times New Roman"/>
                <w:lang w:val="uk-UA" w:eastAsia="ru-RU"/>
              </w:rPr>
              <w:t xml:space="preserve">4 </w:t>
            </w:r>
            <w:r w:rsidRPr="00F836B4">
              <w:rPr>
                <w:rFonts w:ascii="Times New Roman" w:eastAsia="Times New Roman" w:hAnsi="Times New Roman" w:cs="Times New Roman"/>
                <w:lang w:val="uk-UA" w:eastAsia="uk-UA"/>
              </w:rPr>
              <w:t>поїздки в обидва кінці протягом одного календарного місяця;</w:t>
            </w:r>
          </w:p>
          <w:p w14:paraId="0F1CEE98" w14:textId="77777777" w:rsidR="002B427F" w:rsidRPr="00F836B4" w:rsidRDefault="002B427F" w:rsidP="002B427F">
            <w:pPr>
              <w:tabs>
                <w:tab w:val="left" w:pos="783"/>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Виконавчого органу (в тому числі участь у переговорах) та дасть можливість прийняти відповідні рішення та/або надати пропозиції  Виконавчому органу Товариства, та/або Наглядовій раді, та/або Ревізійній комісії; </w:t>
            </w:r>
          </w:p>
          <w:p w14:paraId="63F9F87C" w14:textId="77777777" w:rsidR="002B427F" w:rsidRPr="00F836B4" w:rsidRDefault="002B427F" w:rsidP="002B427F">
            <w:pPr>
              <w:tabs>
                <w:tab w:val="left" w:pos="783"/>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витрати понесені у зв'язку із відправленням кореспонденції, поштові, кур'єрські послуги.      </w:t>
            </w:r>
          </w:p>
          <w:p w14:paraId="07BEA0E4"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uk-UA"/>
              </w:rPr>
              <w:t xml:space="preserve"> 6.8. </w:t>
            </w:r>
            <w:r w:rsidRPr="00F836B4">
              <w:rPr>
                <w:rFonts w:ascii="Times New Roman" w:eastAsia="Times New Roman" w:hAnsi="Times New Roman" w:cs="Times New Roman"/>
                <w:lang w:val="uk-UA" w:eastAsia="ru-RU"/>
              </w:rPr>
              <w:t xml:space="preserve">Оплата відпусток та лікарняних членам Виконавчого органу Товариства (крім Голови Виконавчого органу) договорами (контрактами) з ними не передбачається. </w:t>
            </w:r>
          </w:p>
          <w:p w14:paraId="372EF743" w14:textId="77777777" w:rsidR="002B427F" w:rsidRPr="00F836B4" w:rsidRDefault="002B427F" w:rsidP="002B427F">
            <w:pPr>
              <w:tabs>
                <w:tab w:val="left" w:pos="783"/>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6.9. Товариство в особі його Виконавчого органу забезпечує необхідне фінансування та організаційно </w:t>
            </w:r>
            <w:r w:rsidRPr="00F836B4">
              <w:rPr>
                <w:rFonts w:ascii="Times New Roman" w:eastAsia="Times New Roman" w:hAnsi="Times New Roman" w:cs="Times New Roman"/>
                <w:lang w:eastAsia="ru-RU"/>
              </w:rPr>
              <w:t xml:space="preserve">- </w:t>
            </w:r>
            <w:r w:rsidRPr="00F836B4">
              <w:rPr>
                <w:rFonts w:ascii="Times New Roman" w:eastAsia="Times New Roman" w:hAnsi="Times New Roman" w:cs="Times New Roman"/>
                <w:lang w:val="uk-UA" w:eastAsia="uk-UA"/>
              </w:rPr>
              <w:t>технічне забезпечення діяльності Членів Виконавчого органу Товариства.</w:t>
            </w:r>
          </w:p>
          <w:p w14:paraId="1FD0942B"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lang w:val="uk-UA" w:eastAsia="uk-UA"/>
              </w:rPr>
            </w:pPr>
          </w:p>
          <w:p w14:paraId="1FD0EC65"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b/>
                <w:lang w:val="uk-UA" w:eastAsia="uk-UA"/>
              </w:rPr>
            </w:pPr>
            <w:r w:rsidRPr="00F836B4">
              <w:rPr>
                <w:rFonts w:ascii="Times New Roman" w:eastAsia="Times New Roman" w:hAnsi="Times New Roman" w:cs="Times New Roman"/>
                <w:b/>
                <w:lang w:val="uk-UA" w:eastAsia="uk-UA"/>
              </w:rPr>
              <w:t xml:space="preserve">7. Критерії оцінки ефективності. </w:t>
            </w:r>
          </w:p>
          <w:p w14:paraId="67B439B1" w14:textId="77777777" w:rsidR="002B427F" w:rsidRPr="00F836B4" w:rsidRDefault="002B427F" w:rsidP="002B427F">
            <w:pPr>
              <w:tabs>
                <w:tab w:val="left" w:pos="567"/>
              </w:tabs>
              <w:ind w:right="23"/>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lastRenderedPageBreak/>
              <w:tab/>
              <w:t xml:space="preserve">7.1. В якості критеріїв оцінки ефективності роботи Голови Виконавчого органу щоквартально аналізуються фактичні Показники діяльності Товариства в порівнянні з плановими, а саме:  </w:t>
            </w:r>
          </w:p>
          <w:p w14:paraId="08161A04" w14:textId="77777777" w:rsidR="002B427F" w:rsidRPr="00F836B4" w:rsidRDefault="002B427F" w:rsidP="002B427F">
            <w:pPr>
              <w:tabs>
                <w:tab w:val="left" w:pos="567"/>
              </w:tabs>
              <w:ind w:right="23"/>
              <w:jc w:val="both"/>
              <w:rPr>
                <w:rFonts w:ascii="Times New Roman" w:hAnsi="Times New Roman" w:cs="Times New Roman"/>
                <w:spacing w:val="-5"/>
                <w:lang w:val="uk-UA"/>
              </w:rPr>
            </w:pPr>
            <w:r w:rsidRPr="00F836B4">
              <w:rPr>
                <w:rFonts w:ascii="Times New Roman" w:eastAsia="Times New Roman" w:hAnsi="Times New Roman" w:cs="Times New Roman"/>
                <w:lang w:val="uk-UA" w:eastAsia="uk-UA"/>
              </w:rPr>
              <w:t xml:space="preserve">- </w:t>
            </w:r>
            <w:r w:rsidRPr="00F836B4">
              <w:rPr>
                <w:rFonts w:ascii="Times New Roman" w:hAnsi="Times New Roman" w:cs="Times New Roman"/>
                <w:spacing w:val="-5"/>
                <w:lang w:val="uk-UA"/>
              </w:rPr>
              <w:t xml:space="preserve">виробіток електричної енергії; </w:t>
            </w:r>
          </w:p>
          <w:p w14:paraId="52F0AF58" w14:textId="77777777" w:rsidR="002B427F" w:rsidRPr="00F836B4" w:rsidRDefault="002B427F" w:rsidP="002B427F">
            <w:pPr>
              <w:tabs>
                <w:tab w:val="left" w:pos="567"/>
              </w:tabs>
              <w:ind w:right="23"/>
              <w:jc w:val="both"/>
              <w:rPr>
                <w:rFonts w:ascii="Times New Roman" w:hAnsi="Times New Roman" w:cs="Times New Roman"/>
                <w:spacing w:val="-5"/>
                <w:lang w:val="uk-UA"/>
              </w:rPr>
            </w:pPr>
            <w:r w:rsidRPr="00F836B4">
              <w:rPr>
                <w:rFonts w:ascii="Times New Roman" w:hAnsi="Times New Roman" w:cs="Times New Roman"/>
                <w:spacing w:val="-5"/>
                <w:lang w:val="uk-UA"/>
              </w:rPr>
              <w:t>- витрати електроенергії на власні потреби електростанцій на виробництво  електроенергії;</w:t>
            </w:r>
          </w:p>
          <w:p w14:paraId="76839D08" w14:textId="77777777" w:rsidR="002B427F" w:rsidRPr="00F836B4" w:rsidRDefault="002B427F" w:rsidP="002B427F">
            <w:pPr>
              <w:tabs>
                <w:tab w:val="left" w:pos="567"/>
              </w:tabs>
              <w:ind w:right="23"/>
              <w:jc w:val="both"/>
              <w:rPr>
                <w:rFonts w:ascii="Times New Roman" w:hAnsi="Times New Roman" w:cs="Times New Roman"/>
                <w:spacing w:val="-5"/>
                <w:lang w:val="uk-UA"/>
              </w:rPr>
            </w:pPr>
            <w:r w:rsidRPr="00F836B4">
              <w:rPr>
                <w:rFonts w:ascii="Times New Roman" w:hAnsi="Times New Roman" w:cs="Times New Roman"/>
                <w:spacing w:val="-5"/>
                <w:lang w:val="uk-UA"/>
              </w:rPr>
              <w:t xml:space="preserve">- </w:t>
            </w:r>
            <w:r w:rsidRPr="00F836B4">
              <w:rPr>
                <w:rFonts w:ascii="Times New Roman" w:hAnsi="Times New Roman" w:cs="Times New Roman"/>
                <w:spacing w:val="-9"/>
                <w:lang w:val="uk-UA"/>
              </w:rPr>
              <w:t>питомі витрати палива на одиницю продукції</w:t>
            </w:r>
            <w:r w:rsidRPr="00F836B4">
              <w:rPr>
                <w:rFonts w:ascii="Times New Roman" w:hAnsi="Times New Roman" w:cs="Times New Roman"/>
                <w:spacing w:val="-5"/>
                <w:lang w:val="uk-UA"/>
              </w:rPr>
              <w:t>;</w:t>
            </w:r>
          </w:p>
          <w:p w14:paraId="322C227C" w14:textId="77777777" w:rsidR="002B427F" w:rsidRPr="00F836B4" w:rsidRDefault="002B427F" w:rsidP="002B427F">
            <w:pPr>
              <w:tabs>
                <w:tab w:val="left" w:pos="567"/>
              </w:tabs>
              <w:ind w:right="23"/>
              <w:jc w:val="both"/>
              <w:rPr>
                <w:rFonts w:ascii="Times New Roman" w:hAnsi="Times New Roman" w:cs="Times New Roman"/>
                <w:spacing w:val="-8"/>
                <w:lang w:val="uk-UA"/>
              </w:rPr>
            </w:pPr>
            <w:r w:rsidRPr="00F836B4">
              <w:rPr>
                <w:rFonts w:ascii="Times New Roman" w:hAnsi="Times New Roman" w:cs="Times New Roman"/>
                <w:spacing w:val="-5"/>
                <w:lang w:val="uk-UA"/>
              </w:rPr>
              <w:t xml:space="preserve">- </w:t>
            </w:r>
            <w:r w:rsidRPr="00F836B4">
              <w:rPr>
                <w:rFonts w:ascii="Times New Roman" w:hAnsi="Times New Roman" w:cs="Times New Roman"/>
                <w:spacing w:val="-8"/>
                <w:lang w:val="uk-UA"/>
              </w:rPr>
              <w:t xml:space="preserve">собівартість реалізованої продукції (товарів, робіт, послуг) без вартості технологічного палива; </w:t>
            </w:r>
          </w:p>
          <w:p w14:paraId="6233BC25" w14:textId="77777777" w:rsidR="002B427F" w:rsidRPr="00F836B4" w:rsidRDefault="002B427F" w:rsidP="002B427F">
            <w:pPr>
              <w:tabs>
                <w:tab w:val="left" w:pos="567"/>
              </w:tabs>
              <w:ind w:right="23"/>
              <w:jc w:val="both"/>
              <w:rPr>
                <w:rFonts w:ascii="Times New Roman" w:hAnsi="Times New Roman" w:cs="Times New Roman"/>
                <w:spacing w:val="-7"/>
                <w:lang w:val="uk-UA"/>
              </w:rPr>
            </w:pPr>
            <w:r w:rsidRPr="00F836B4">
              <w:rPr>
                <w:rFonts w:ascii="Times New Roman" w:hAnsi="Times New Roman" w:cs="Times New Roman"/>
                <w:spacing w:val="-8"/>
                <w:lang w:val="uk-UA"/>
              </w:rPr>
              <w:t xml:space="preserve">- </w:t>
            </w:r>
            <w:r w:rsidRPr="00F836B4">
              <w:rPr>
                <w:rFonts w:ascii="Times New Roman" w:hAnsi="Times New Roman" w:cs="Times New Roman"/>
                <w:spacing w:val="-7"/>
                <w:lang w:val="uk-UA"/>
              </w:rPr>
              <w:t xml:space="preserve">адміністративні витрати; </w:t>
            </w:r>
          </w:p>
          <w:p w14:paraId="75C5D41E" w14:textId="77777777" w:rsidR="002B427F" w:rsidRPr="00F836B4" w:rsidRDefault="002B427F" w:rsidP="002B427F">
            <w:pPr>
              <w:tabs>
                <w:tab w:val="left" w:pos="567"/>
              </w:tabs>
              <w:ind w:right="23"/>
              <w:jc w:val="both"/>
              <w:rPr>
                <w:rFonts w:ascii="Times New Roman" w:hAnsi="Times New Roman" w:cs="Times New Roman"/>
                <w:spacing w:val="-6"/>
                <w:lang w:val="uk-UA"/>
              </w:rPr>
            </w:pPr>
            <w:r w:rsidRPr="00F836B4">
              <w:rPr>
                <w:rFonts w:ascii="Times New Roman" w:hAnsi="Times New Roman" w:cs="Times New Roman"/>
                <w:spacing w:val="-7"/>
                <w:lang w:val="uk-UA"/>
              </w:rPr>
              <w:t xml:space="preserve">- </w:t>
            </w:r>
            <w:r w:rsidRPr="00F836B4">
              <w:rPr>
                <w:rFonts w:ascii="Times New Roman" w:hAnsi="Times New Roman" w:cs="Times New Roman"/>
                <w:spacing w:val="-6"/>
                <w:lang w:val="uk-UA"/>
              </w:rPr>
              <w:t>чистий прибуток;</w:t>
            </w:r>
          </w:p>
          <w:p w14:paraId="41678CB1" w14:textId="77777777" w:rsidR="002B427F" w:rsidRPr="00F836B4" w:rsidRDefault="002B427F" w:rsidP="002B427F">
            <w:pPr>
              <w:tabs>
                <w:tab w:val="left" w:pos="567"/>
              </w:tabs>
              <w:ind w:right="23"/>
              <w:jc w:val="both"/>
              <w:rPr>
                <w:rFonts w:ascii="Times New Roman" w:hAnsi="Times New Roman" w:cs="Times New Roman"/>
                <w:spacing w:val="-6"/>
                <w:lang w:val="uk-UA"/>
              </w:rPr>
            </w:pPr>
            <w:r w:rsidRPr="00F836B4">
              <w:rPr>
                <w:rFonts w:ascii="Times New Roman" w:hAnsi="Times New Roman" w:cs="Times New Roman"/>
                <w:spacing w:val="-6"/>
                <w:lang w:val="uk-UA"/>
              </w:rPr>
              <w:t>- виконання інвестиційної програми.</w:t>
            </w:r>
          </w:p>
          <w:p w14:paraId="3C8D3DA4" w14:textId="77777777" w:rsidR="002B427F" w:rsidRPr="00F836B4" w:rsidRDefault="002B427F" w:rsidP="002B427F">
            <w:pPr>
              <w:tabs>
                <w:tab w:val="left" w:pos="567"/>
              </w:tabs>
              <w:ind w:right="23"/>
              <w:jc w:val="both"/>
              <w:rPr>
                <w:rFonts w:ascii="Times New Roman" w:hAnsi="Times New Roman" w:cs="Times New Roman"/>
                <w:spacing w:val="-6"/>
                <w:lang w:val="uk-UA"/>
              </w:rPr>
            </w:pPr>
            <w:r w:rsidRPr="00F836B4">
              <w:rPr>
                <w:rFonts w:ascii="Times New Roman" w:hAnsi="Times New Roman" w:cs="Times New Roman"/>
                <w:spacing w:val="-6"/>
                <w:lang w:val="uk-UA"/>
              </w:rPr>
              <w:tab/>
              <w:t xml:space="preserve">Також,  враховується наявність простроченої заборгованості із заробітної плати на кінець звітного періоду, недоїмки з податків (зборів, обов’язкових платежів) до бюджету на кінець звітного періоду та кількість випадків виробничого травматизму з </w:t>
            </w:r>
            <w:r w:rsidRPr="00F836B4">
              <w:rPr>
                <w:rFonts w:ascii="Times New Roman" w:hAnsi="Times New Roman" w:cs="Times New Roman"/>
                <w:lang w:val="uk-UA"/>
              </w:rPr>
              <w:t xml:space="preserve"> </w:t>
            </w:r>
            <w:r w:rsidRPr="00F836B4">
              <w:rPr>
                <w:rFonts w:ascii="Times New Roman" w:hAnsi="Times New Roman" w:cs="Times New Roman"/>
                <w:spacing w:val="-6"/>
                <w:lang w:val="uk-UA"/>
              </w:rPr>
              <w:t>летальним наслідком.</w:t>
            </w:r>
          </w:p>
          <w:p w14:paraId="1182802B" w14:textId="77777777" w:rsidR="002B427F" w:rsidRPr="00F836B4" w:rsidRDefault="002B427F" w:rsidP="002B427F">
            <w:pPr>
              <w:tabs>
                <w:tab w:val="left" w:pos="567"/>
              </w:tabs>
              <w:ind w:right="23"/>
              <w:jc w:val="both"/>
              <w:rPr>
                <w:rFonts w:ascii="Times New Roman" w:hAnsi="Times New Roman" w:cs="Times New Roman"/>
                <w:spacing w:val="-6"/>
                <w:lang w:val="uk-UA"/>
              </w:rPr>
            </w:pPr>
            <w:r w:rsidRPr="00F836B4">
              <w:rPr>
                <w:rFonts w:ascii="Times New Roman" w:hAnsi="Times New Roman" w:cs="Times New Roman"/>
                <w:spacing w:val="-6"/>
                <w:lang w:val="uk-UA"/>
              </w:rPr>
              <w:tab/>
              <w:t xml:space="preserve">7.2. Для інших членів Виконавчого органу Наглядова рада для оцінки їх ефективності може здійснювати оцінку прийняття участі у засіданнях,  участі у підготовці висновків та пропозицій при прийнятті рішень, компетентність, наявності  </w:t>
            </w:r>
            <w:r w:rsidRPr="00F836B4">
              <w:rPr>
                <w:rFonts w:ascii="Times New Roman" w:hAnsi="Times New Roman" w:cs="Times New Roman"/>
                <w:lang w:val="uk-UA"/>
              </w:rPr>
              <w:t xml:space="preserve">обґрунтованих </w:t>
            </w:r>
            <w:r w:rsidRPr="00F836B4">
              <w:rPr>
                <w:rFonts w:ascii="Times New Roman" w:hAnsi="Times New Roman" w:cs="Times New Roman"/>
                <w:spacing w:val="-6"/>
                <w:lang w:val="uk-UA"/>
              </w:rPr>
              <w:t xml:space="preserve">пропозицій щодо прийняття рішень Наглядовою радою та інші додаткові чинники. </w:t>
            </w:r>
          </w:p>
          <w:p w14:paraId="567B9EF4" w14:textId="77777777" w:rsidR="002B427F" w:rsidRPr="00F836B4" w:rsidRDefault="002B427F" w:rsidP="002B427F">
            <w:pPr>
              <w:tabs>
                <w:tab w:val="left" w:pos="709"/>
              </w:tabs>
              <w:ind w:right="23"/>
              <w:jc w:val="both"/>
              <w:rPr>
                <w:rFonts w:ascii="Times New Roman" w:eastAsia="Times New Roman" w:hAnsi="Times New Roman" w:cs="Times New Roman"/>
                <w:b/>
                <w:lang w:val="uk-UA" w:eastAsia="uk-UA"/>
              </w:rPr>
            </w:pPr>
            <w:r w:rsidRPr="00F836B4">
              <w:rPr>
                <w:rFonts w:ascii="Times New Roman" w:hAnsi="Times New Roman" w:cs="Times New Roman"/>
                <w:spacing w:val="-6"/>
                <w:lang w:val="uk-UA"/>
              </w:rPr>
              <w:tab/>
              <w:t>7.3. Наглядова рада своїм рішенням може розширювати критерії оцінки ефективності через внесення змін до цього Положення.</w:t>
            </w:r>
          </w:p>
          <w:p w14:paraId="5F8DCC5B" w14:textId="77777777" w:rsidR="002B427F" w:rsidRPr="00F836B4" w:rsidRDefault="002B427F" w:rsidP="002B427F">
            <w:pPr>
              <w:tabs>
                <w:tab w:val="left" w:pos="709"/>
              </w:tabs>
              <w:ind w:right="23"/>
              <w:jc w:val="both"/>
              <w:rPr>
                <w:rFonts w:ascii="Times New Roman" w:hAnsi="Times New Roman" w:cs="Times New Roman"/>
                <w:lang w:val="uk-UA"/>
              </w:rPr>
            </w:pPr>
            <w:r w:rsidRPr="00F836B4">
              <w:rPr>
                <w:rFonts w:ascii="Times New Roman" w:eastAsia="Times New Roman" w:hAnsi="Times New Roman" w:cs="Times New Roman"/>
                <w:lang w:val="uk-UA" w:eastAsia="uk-UA"/>
              </w:rPr>
              <w:tab/>
              <w:t>7.4. Голові Виконавчого органу виплачується щомісячна премія</w:t>
            </w:r>
            <w:r w:rsidRPr="00F836B4">
              <w:rPr>
                <w:rFonts w:ascii="Times New Roman" w:hAnsi="Times New Roman" w:cs="Times New Roman"/>
                <w:lang w:val="uk-UA"/>
              </w:rPr>
              <w:t xml:space="preserve"> не більш 35% від посадового окладу </w:t>
            </w:r>
            <w:proofErr w:type="spellStart"/>
            <w:r w:rsidRPr="00F836B4">
              <w:rPr>
                <w:rFonts w:ascii="Times New Roman" w:hAnsi="Times New Roman" w:cs="Times New Roman"/>
                <w:lang w:val="uk-UA"/>
              </w:rPr>
              <w:t>пропорційно</w:t>
            </w:r>
            <w:proofErr w:type="spellEnd"/>
            <w:r w:rsidRPr="00F836B4">
              <w:rPr>
                <w:rFonts w:ascii="Times New Roman" w:hAnsi="Times New Roman" w:cs="Times New Roman"/>
                <w:lang w:val="uk-UA"/>
              </w:rPr>
              <w:t xml:space="preserve"> відпрацьованого часу за виконання Показників діяльності Товариства, перелік яких зазначено в п.7.1 цього Положення. </w:t>
            </w:r>
          </w:p>
          <w:p w14:paraId="5DE5B778"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7.5. Інші Члени Виконавчого органу за результатами оцінки не отримують змінні складові винагороди. </w:t>
            </w:r>
          </w:p>
          <w:p w14:paraId="50BC4C76"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7.6. Результати оцінки Члени Наглядової ради можуть враховувати при прийнятті рішення про припинення повноважень Голови та Членів Виконавчого органу.  </w:t>
            </w:r>
          </w:p>
          <w:p w14:paraId="62CE2AD9" w14:textId="77777777" w:rsidR="002B427F" w:rsidRPr="00F836B4" w:rsidRDefault="002B427F" w:rsidP="002B427F">
            <w:pPr>
              <w:jc w:val="both"/>
              <w:rPr>
                <w:rFonts w:ascii="Times New Roman" w:hAnsi="Times New Roman" w:cs="Times New Roman"/>
              </w:rPr>
            </w:pPr>
          </w:p>
          <w:p w14:paraId="1A4EBAD3" w14:textId="77777777" w:rsidR="002B427F" w:rsidRPr="00F836B4" w:rsidRDefault="002B427F" w:rsidP="002B427F">
            <w:pPr>
              <w:ind w:firstLine="708"/>
              <w:jc w:val="both"/>
              <w:rPr>
                <w:rFonts w:ascii="Times New Roman" w:hAnsi="Times New Roman" w:cs="Times New Roman"/>
                <w:b/>
                <w:lang w:val="uk-UA"/>
              </w:rPr>
            </w:pPr>
            <w:r w:rsidRPr="00F836B4">
              <w:rPr>
                <w:rFonts w:ascii="Times New Roman" w:hAnsi="Times New Roman" w:cs="Times New Roman"/>
                <w:b/>
                <w:lang w:val="uk-UA"/>
              </w:rPr>
              <w:t>8. Щорічна винагорода, бонуси.</w:t>
            </w:r>
          </w:p>
          <w:p w14:paraId="1C820BC4"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8.1. Голова Виконавчого органу має право на отримання </w:t>
            </w:r>
            <w:r w:rsidRPr="00F836B4">
              <w:rPr>
                <w:rStyle w:val="23"/>
                <w:lang w:val="uk-UA"/>
              </w:rPr>
              <w:t xml:space="preserve">винагороди за підсумками роботи за рік відповідно до чинного у Товаристві Колективного договору. </w:t>
            </w:r>
          </w:p>
          <w:p w14:paraId="440A15BA" w14:textId="77777777" w:rsidR="002B427F" w:rsidRPr="00F836B4" w:rsidRDefault="002B427F" w:rsidP="002B427F">
            <w:pPr>
              <w:ind w:firstLine="708"/>
              <w:jc w:val="both"/>
              <w:rPr>
                <w:rFonts w:ascii="Times New Roman" w:eastAsia="Times New Roman" w:hAnsi="Times New Roman" w:cs="Times New Roman"/>
                <w:lang w:val="uk-UA" w:eastAsia="uk-UA"/>
              </w:rPr>
            </w:pPr>
            <w:r w:rsidRPr="00F836B4">
              <w:rPr>
                <w:rFonts w:ascii="Times New Roman" w:hAnsi="Times New Roman" w:cs="Times New Roman"/>
                <w:lang w:val="uk-UA"/>
              </w:rPr>
              <w:t>8.2. З</w:t>
            </w:r>
            <w:r w:rsidRPr="00F836B4">
              <w:rPr>
                <w:rFonts w:ascii="Times New Roman" w:eastAsia="Times New Roman" w:hAnsi="Times New Roman" w:cs="Times New Roman"/>
                <w:lang w:val="uk-UA" w:eastAsia="uk-UA"/>
              </w:rPr>
              <w:t xml:space="preserve">а результатами року, при наявності у Товариства чистого прибутку та окремого рішення Наглядової ради, кожний Член Виконавчого органу (крім Голови виконавчого органу) може отримати </w:t>
            </w:r>
            <w:r w:rsidRPr="00F836B4">
              <w:rPr>
                <w:rFonts w:ascii="Times New Roman" w:eastAsia="Times New Roman" w:hAnsi="Times New Roman" w:cs="Times New Roman"/>
                <w:lang w:val="uk-UA" w:eastAsia="uk-UA"/>
              </w:rPr>
              <w:lastRenderedPageBreak/>
              <w:t xml:space="preserve">винагороду в розмірі однієї щомісячної винагороди, що не перевищує розмір, зазначений в абз.1 п. 6.6 цього Положення. </w:t>
            </w:r>
          </w:p>
          <w:p w14:paraId="51F04AE6" w14:textId="77777777" w:rsidR="002B427F" w:rsidRPr="00F836B4" w:rsidRDefault="002B427F" w:rsidP="002B427F">
            <w:pPr>
              <w:ind w:firstLine="708"/>
              <w:jc w:val="both"/>
              <w:rPr>
                <w:rStyle w:val="23"/>
                <w:lang w:val="uk-UA"/>
              </w:rPr>
            </w:pPr>
            <w:r w:rsidRPr="00F836B4">
              <w:rPr>
                <w:rStyle w:val="23"/>
                <w:lang w:val="uk-UA"/>
              </w:rPr>
              <w:t>8.3. Право на отримання опціонів, базовим активом яких є акції Товариства, для Членів Виконавчого органу Товариства  цим Положенням не передбачено.</w:t>
            </w:r>
          </w:p>
          <w:p w14:paraId="0A763A97" w14:textId="77777777" w:rsidR="002B427F" w:rsidRPr="00F836B4" w:rsidRDefault="002B427F" w:rsidP="002B427F">
            <w:pPr>
              <w:ind w:firstLine="708"/>
              <w:jc w:val="both"/>
              <w:rPr>
                <w:rStyle w:val="23"/>
                <w:lang w:val="uk-UA"/>
              </w:rPr>
            </w:pPr>
            <w:r w:rsidRPr="00F836B4">
              <w:rPr>
                <w:rStyle w:val="23"/>
                <w:lang w:val="uk-UA"/>
              </w:rPr>
              <w:t>8.4. Система інших негрошових виплат Членам Виконавчого органу Товариства цим положенням не передбачена.</w:t>
            </w:r>
          </w:p>
          <w:p w14:paraId="74B26EF2" w14:textId="77777777" w:rsidR="002B427F" w:rsidRPr="00F836B4" w:rsidRDefault="002B427F" w:rsidP="002B427F">
            <w:pPr>
              <w:ind w:firstLine="708"/>
              <w:jc w:val="both"/>
              <w:rPr>
                <w:rFonts w:ascii="Times New Roman" w:eastAsia="Times New Roman" w:hAnsi="Times New Roman" w:cs="Times New Roman"/>
                <w:lang w:val="uk-UA" w:eastAsia="uk-UA"/>
              </w:rPr>
            </w:pPr>
          </w:p>
          <w:p w14:paraId="7C572DAD" w14:textId="77777777" w:rsidR="002B427F" w:rsidRPr="00F836B4" w:rsidRDefault="002B427F" w:rsidP="002B427F">
            <w:pPr>
              <w:tabs>
                <w:tab w:val="left" w:pos="1014"/>
              </w:tabs>
              <w:ind w:left="142" w:right="23" w:firstLine="420"/>
              <w:jc w:val="both"/>
              <w:rPr>
                <w:rStyle w:val="23"/>
                <w:b/>
                <w:lang w:val="uk-UA"/>
              </w:rPr>
            </w:pPr>
            <w:r w:rsidRPr="00F836B4">
              <w:rPr>
                <w:rFonts w:ascii="Times New Roman" w:eastAsia="Times New Roman" w:hAnsi="Times New Roman" w:cs="Times New Roman"/>
                <w:lang w:val="uk-UA" w:eastAsia="uk-UA"/>
              </w:rPr>
              <w:t xml:space="preserve">  </w:t>
            </w:r>
            <w:r w:rsidRPr="00F836B4">
              <w:rPr>
                <w:rStyle w:val="23"/>
                <w:b/>
                <w:lang w:val="uk-UA"/>
              </w:rPr>
              <w:t xml:space="preserve"> 9. Додаткове пенсійне забезпечення. </w:t>
            </w:r>
          </w:p>
          <w:p w14:paraId="4CF58A86" w14:textId="77777777" w:rsidR="002B427F" w:rsidRPr="00F836B4" w:rsidRDefault="002B427F" w:rsidP="002B427F">
            <w:pPr>
              <w:pStyle w:val="24"/>
              <w:shd w:val="clear" w:color="auto" w:fill="auto"/>
              <w:tabs>
                <w:tab w:val="left" w:pos="1241"/>
              </w:tabs>
              <w:spacing w:line="240" w:lineRule="auto"/>
              <w:rPr>
                <w:rStyle w:val="23"/>
                <w:lang w:val="uk-UA" w:eastAsia="uk-UA"/>
              </w:rPr>
            </w:pPr>
            <w:r w:rsidRPr="00F836B4">
              <w:rPr>
                <w:rStyle w:val="23"/>
                <w:lang w:val="uk-UA"/>
              </w:rPr>
              <w:t xml:space="preserve">9.1. </w:t>
            </w:r>
            <w:r w:rsidRPr="00F836B4">
              <w:rPr>
                <w:rStyle w:val="23"/>
                <w:lang w:val="uk-UA" w:eastAsia="uk-UA"/>
              </w:rPr>
              <w:t>У разі виходу на пенсію Голові Виконавчого органу може виплачуватися грошова допомога у розмірі п’яти посадових окладів.</w:t>
            </w:r>
          </w:p>
          <w:p w14:paraId="02D0164B" w14:textId="77777777" w:rsidR="002B427F" w:rsidRPr="00F836B4" w:rsidRDefault="002B427F" w:rsidP="002B427F">
            <w:pPr>
              <w:pStyle w:val="24"/>
              <w:shd w:val="clear" w:color="auto" w:fill="auto"/>
              <w:tabs>
                <w:tab w:val="left" w:pos="1241"/>
              </w:tabs>
              <w:spacing w:line="240" w:lineRule="auto"/>
              <w:rPr>
                <w:lang w:val="uk-UA"/>
              </w:rPr>
            </w:pPr>
            <w:r w:rsidRPr="00F836B4">
              <w:rPr>
                <w:rStyle w:val="23"/>
                <w:lang w:val="uk-UA" w:eastAsia="uk-UA"/>
              </w:rPr>
              <w:t xml:space="preserve">Інші Члени Виконавчого органу не мають додаткового пенсійного забезпечення. </w:t>
            </w:r>
          </w:p>
          <w:p w14:paraId="03F3E609" w14:textId="77777777" w:rsidR="002B427F" w:rsidRPr="00F836B4" w:rsidRDefault="002B427F" w:rsidP="002B427F">
            <w:pPr>
              <w:ind w:firstLine="708"/>
              <w:jc w:val="both"/>
              <w:rPr>
                <w:rFonts w:ascii="Times New Roman" w:hAnsi="Times New Roman" w:cs="Times New Roman"/>
                <w:shd w:val="clear" w:color="auto" w:fill="FFFFFF"/>
                <w:lang w:val="uk-UA"/>
              </w:rPr>
            </w:pPr>
            <w:r w:rsidRPr="00F836B4">
              <w:rPr>
                <w:rStyle w:val="23"/>
                <w:lang w:val="uk-UA"/>
              </w:rPr>
              <w:t xml:space="preserve">  </w:t>
            </w:r>
            <w:r w:rsidRPr="00F836B4">
              <w:rPr>
                <w:rFonts w:ascii="Times New Roman" w:hAnsi="Times New Roman" w:cs="Times New Roman"/>
                <w:lang w:val="uk-UA"/>
              </w:rPr>
              <w:t xml:space="preserve"> </w:t>
            </w:r>
          </w:p>
          <w:p w14:paraId="3ECC8FE2" w14:textId="77777777" w:rsidR="002B427F" w:rsidRPr="00F836B4" w:rsidRDefault="002B427F" w:rsidP="002B427F">
            <w:pPr>
              <w:jc w:val="both"/>
              <w:rPr>
                <w:rFonts w:ascii="Times New Roman" w:hAnsi="Times New Roman" w:cs="Times New Roman"/>
                <w:b/>
                <w:lang w:val="uk-UA"/>
              </w:rPr>
            </w:pPr>
            <w:r w:rsidRPr="00F836B4">
              <w:rPr>
                <w:rFonts w:ascii="Times New Roman" w:hAnsi="Times New Roman" w:cs="Times New Roman"/>
              </w:rPr>
              <w:tab/>
            </w:r>
            <w:r w:rsidRPr="00F836B4">
              <w:rPr>
                <w:rFonts w:ascii="Times New Roman" w:hAnsi="Times New Roman" w:cs="Times New Roman"/>
                <w:b/>
                <w:lang w:val="uk-UA"/>
              </w:rPr>
              <w:t xml:space="preserve">10. Роль Комітету з винагород та призначень. </w:t>
            </w:r>
          </w:p>
          <w:p w14:paraId="48B8ACCE"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10.1. Комітет з винагород та призначень розробляє це Положення та контролює його виконання Товариством.</w:t>
            </w:r>
          </w:p>
          <w:p w14:paraId="6FCA31FA" w14:textId="77777777" w:rsidR="002B427F" w:rsidRPr="00F836B4" w:rsidRDefault="002B427F" w:rsidP="002B427F">
            <w:pPr>
              <w:ind w:firstLine="708"/>
              <w:jc w:val="both"/>
              <w:rPr>
                <w:rFonts w:ascii="Times New Roman" w:hAnsi="Times New Roman" w:cs="Times New Roman"/>
              </w:rPr>
            </w:pPr>
            <w:r w:rsidRPr="00F836B4">
              <w:rPr>
                <w:rFonts w:ascii="Times New Roman" w:hAnsi="Times New Roman" w:cs="Times New Roman"/>
                <w:lang w:val="uk-UA"/>
              </w:rPr>
              <w:t xml:space="preserve">10.2.  </w:t>
            </w:r>
            <w:r w:rsidRPr="00F836B4">
              <w:rPr>
                <w:rFonts w:ascii="Times New Roman" w:hAnsi="Times New Roman" w:cs="Times New Roman"/>
              </w:rPr>
              <w:tab/>
            </w:r>
            <w:r w:rsidRPr="00F836B4">
              <w:rPr>
                <w:rFonts w:ascii="Times New Roman" w:hAnsi="Times New Roman" w:cs="Times New Roman"/>
                <w:lang w:val="uk-UA"/>
              </w:rPr>
              <w:t xml:space="preserve">Комітет з винагород та призначень перевіряє умови договорів (контрактів) на відповідність цьому Положенню. </w:t>
            </w:r>
          </w:p>
          <w:p w14:paraId="3AEC272D"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10.3. Комітет з винагород та призначень готує звіт про винагороду Виконавчого органу та попередньо розглядає його. </w:t>
            </w:r>
          </w:p>
          <w:p w14:paraId="10A7BDCC" w14:textId="77777777" w:rsidR="002B427F" w:rsidRPr="00F836B4" w:rsidRDefault="002B427F" w:rsidP="002B427F">
            <w:pPr>
              <w:ind w:firstLine="708"/>
              <w:jc w:val="both"/>
              <w:rPr>
                <w:rFonts w:ascii="Times New Roman" w:hAnsi="Times New Roman" w:cs="Times New Roman"/>
                <w:b/>
                <w:lang w:val="uk-UA"/>
              </w:rPr>
            </w:pPr>
          </w:p>
          <w:p w14:paraId="0E28E36D" w14:textId="77777777" w:rsidR="002B427F" w:rsidRPr="00F836B4" w:rsidRDefault="002B427F" w:rsidP="002B427F">
            <w:pPr>
              <w:ind w:firstLine="708"/>
              <w:jc w:val="both"/>
              <w:rPr>
                <w:rFonts w:ascii="Times New Roman" w:hAnsi="Times New Roman" w:cs="Times New Roman"/>
                <w:b/>
                <w:lang w:val="uk-UA"/>
              </w:rPr>
            </w:pPr>
            <w:r w:rsidRPr="00F836B4">
              <w:rPr>
                <w:rFonts w:ascii="Times New Roman" w:hAnsi="Times New Roman" w:cs="Times New Roman"/>
                <w:b/>
                <w:lang w:val="uk-UA"/>
              </w:rPr>
              <w:t xml:space="preserve">11. Умови завершення роботи (у </w:t>
            </w:r>
            <w:proofErr w:type="spellStart"/>
            <w:r w:rsidRPr="00F836B4">
              <w:rPr>
                <w:rFonts w:ascii="Times New Roman" w:hAnsi="Times New Roman" w:cs="Times New Roman"/>
                <w:b/>
                <w:lang w:val="uk-UA"/>
              </w:rPr>
              <w:t>т.ч</w:t>
            </w:r>
            <w:proofErr w:type="spellEnd"/>
            <w:r w:rsidRPr="00F836B4">
              <w:rPr>
                <w:rFonts w:ascii="Times New Roman" w:hAnsi="Times New Roman" w:cs="Times New Roman"/>
                <w:b/>
                <w:lang w:val="uk-UA"/>
              </w:rPr>
              <w:t xml:space="preserve">. передчасного) Головою та Членами Виконавчого органу. </w:t>
            </w:r>
          </w:p>
          <w:p w14:paraId="51A9756F" w14:textId="77777777" w:rsidR="002B427F" w:rsidRPr="00F836B4" w:rsidRDefault="002B427F" w:rsidP="002B427F">
            <w:pPr>
              <w:pStyle w:val="rvps2"/>
              <w:shd w:val="clear" w:color="auto" w:fill="FFFFFF"/>
              <w:spacing w:before="0" w:beforeAutospacing="0" w:after="0" w:afterAutospacing="0"/>
              <w:ind w:firstLine="709"/>
              <w:jc w:val="both"/>
              <w:rPr>
                <w:sz w:val="22"/>
                <w:szCs w:val="22"/>
                <w:lang w:val="uk-UA"/>
              </w:rPr>
            </w:pPr>
            <w:r w:rsidRPr="00F836B4">
              <w:rPr>
                <w:sz w:val="22"/>
                <w:szCs w:val="22"/>
                <w:lang w:val="uk-UA"/>
              </w:rPr>
              <w:t>11.1. Строк повноважень Голови та Членів Виконавчого органу може встановлюватися рішенням Наглядової ради.</w:t>
            </w:r>
          </w:p>
          <w:p w14:paraId="6D0AFCF0" w14:textId="77777777" w:rsidR="002B427F" w:rsidRPr="00F836B4" w:rsidRDefault="002B427F" w:rsidP="002B427F">
            <w:pPr>
              <w:pStyle w:val="rvps2"/>
              <w:shd w:val="clear" w:color="auto" w:fill="FFFFFF"/>
              <w:spacing w:before="0" w:beforeAutospacing="0" w:after="0" w:afterAutospacing="0"/>
              <w:ind w:firstLine="709"/>
              <w:jc w:val="both"/>
              <w:rPr>
                <w:sz w:val="22"/>
                <w:szCs w:val="22"/>
                <w:lang w:val="uk-UA"/>
              </w:rPr>
            </w:pPr>
            <w:r w:rsidRPr="00F836B4">
              <w:rPr>
                <w:sz w:val="22"/>
                <w:szCs w:val="22"/>
                <w:lang w:val="uk-UA"/>
              </w:rPr>
              <w:t xml:space="preserve">11.2. Якщо строк повноважень Голови та/або Члена Виконавчого органу не визначено рішенням Наглядової ради або договором (контрактом), вони вважаються  обраними до прийняття Наглядовою радою рішення про припинення їх повноважень. Повноваження Голови та Членів Виконавчого органу можуть припинятися з інших підстав, передбачених чинним законодавством та Статутом Товариства.  </w:t>
            </w:r>
          </w:p>
          <w:p w14:paraId="59966651" w14:textId="77777777" w:rsidR="002B427F" w:rsidRPr="00F836B4" w:rsidRDefault="002B427F" w:rsidP="002B427F">
            <w:pPr>
              <w:pStyle w:val="rvps2"/>
              <w:shd w:val="clear" w:color="auto" w:fill="FFFFFF"/>
              <w:spacing w:before="0" w:beforeAutospacing="0" w:after="0" w:afterAutospacing="0"/>
              <w:ind w:firstLine="709"/>
              <w:jc w:val="both"/>
              <w:rPr>
                <w:sz w:val="22"/>
                <w:szCs w:val="22"/>
                <w:lang w:val="uk-UA"/>
              </w:rPr>
            </w:pPr>
            <w:r w:rsidRPr="00F836B4">
              <w:rPr>
                <w:sz w:val="22"/>
                <w:szCs w:val="22"/>
                <w:lang w:val="uk-UA"/>
              </w:rPr>
              <w:t xml:space="preserve">11.3. Договір (контракт) з Членом та Головою Виконавчого органу може передбачати виплати, в разі припинення з Головою та Членом Виконавчого органу договору (контракту), які  не можуть перевищувати розміру суми фіксованих складових винагороди, що отримані  Членом або Головою Виконавчого органу за рік, що передував даті припинення договору (контракту). У разі припинення договору (контракту) через незадовільну роботу такі виплати не здійснюються, якщо інше не передбачено законодавством. Рішення про </w:t>
            </w:r>
            <w:r w:rsidRPr="00F836B4">
              <w:rPr>
                <w:sz w:val="22"/>
                <w:szCs w:val="22"/>
                <w:lang w:val="uk-UA"/>
              </w:rPr>
              <w:lastRenderedPageBreak/>
              <w:t>результати  незадовільної роботи Членів та Голови Виконавчого органу Товариства приймає Наглядова рада.</w:t>
            </w:r>
          </w:p>
          <w:p w14:paraId="79E01740" w14:textId="77777777" w:rsidR="002B427F" w:rsidRPr="00F836B4" w:rsidRDefault="002B427F" w:rsidP="002B427F">
            <w:pPr>
              <w:jc w:val="both"/>
              <w:rPr>
                <w:rFonts w:ascii="Times New Roman" w:hAnsi="Times New Roman" w:cs="Times New Roman"/>
                <w:lang w:val="uk-UA"/>
              </w:rPr>
            </w:pPr>
            <w:r w:rsidRPr="00F836B4">
              <w:rPr>
                <w:rFonts w:ascii="Times New Roman" w:hAnsi="Times New Roman" w:cs="Times New Roman"/>
                <w:lang w:val="uk-UA"/>
              </w:rPr>
              <w:tab/>
            </w:r>
          </w:p>
          <w:p w14:paraId="4CDEECFB" w14:textId="77777777" w:rsidR="002B427F" w:rsidRDefault="002B427F" w:rsidP="002B427F">
            <w:pPr>
              <w:jc w:val="both"/>
              <w:rPr>
                <w:rFonts w:ascii="Times New Roman" w:hAnsi="Times New Roman" w:cs="Times New Roman"/>
                <w:lang w:val="uk-UA"/>
              </w:rPr>
            </w:pPr>
            <w:r w:rsidRPr="00F836B4">
              <w:rPr>
                <w:rFonts w:ascii="Times New Roman" w:hAnsi="Times New Roman" w:cs="Times New Roman"/>
                <w:lang w:val="uk-UA"/>
              </w:rPr>
              <w:tab/>
            </w:r>
          </w:p>
          <w:p w14:paraId="7BC95070" w14:textId="77777777" w:rsidR="002B427F" w:rsidRDefault="002B427F" w:rsidP="002B427F">
            <w:pPr>
              <w:jc w:val="both"/>
              <w:rPr>
                <w:rFonts w:ascii="Times New Roman" w:hAnsi="Times New Roman" w:cs="Times New Roman"/>
                <w:lang w:val="uk-UA"/>
              </w:rPr>
            </w:pPr>
          </w:p>
          <w:p w14:paraId="24E8ECAF" w14:textId="11F25BEB" w:rsidR="002B427F" w:rsidRPr="00F836B4" w:rsidRDefault="002B427F" w:rsidP="002B427F">
            <w:pPr>
              <w:jc w:val="both"/>
              <w:rPr>
                <w:rFonts w:ascii="Times New Roman" w:hAnsi="Times New Roman" w:cs="Times New Roman"/>
                <w:b/>
                <w:lang w:val="uk-UA"/>
              </w:rPr>
            </w:pPr>
            <w:r>
              <w:rPr>
                <w:rFonts w:ascii="Times New Roman" w:hAnsi="Times New Roman" w:cs="Times New Roman"/>
                <w:lang w:val="uk-UA"/>
              </w:rPr>
              <w:t xml:space="preserve">             </w:t>
            </w:r>
            <w:r w:rsidRPr="00F836B4">
              <w:rPr>
                <w:rFonts w:ascii="Times New Roman" w:hAnsi="Times New Roman" w:cs="Times New Roman"/>
                <w:b/>
                <w:lang w:val="uk-UA"/>
              </w:rPr>
              <w:t>12. Порядок виплати винагороди.</w:t>
            </w:r>
          </w:p>
          <w:p w14:paraId="16CCC7EC"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12.1. Винагорода виплачується після утримання всіх податків і зборів (обов'язкових платежів), визначених законодавством України, за кожний розрахунковий період.</w:t>
            </w:r>
          </w:p>
          <w:p w14:paraId="491E741D"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12.2. Винагорода виплачується у національній валюті України.</w:t>
            </w:r>
          </w:p>
          <w:p w14:paraId="30594C09"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12.3. Винагорода виплачується щомісяця не пізніше 10 числа місяця, наступного за відповідним розрахунковим періодом. </w:t>
            </w:r>
          </w:p>
          <w:p w14:paraId="6CC6C464"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12.4. Член Виконавчого органу може відмовитися від отримання винагороди, передбаченого цим Положенням, повністю або в певній частині шляхом надіслання відповідної заяви Виконавчому органу Товариства.</w:t>
            </w:r>
          </w:p>
          <w:p w14:paraId="20692957"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12.5. При наявності рішення про виплату </w:t>
            </w:r>
            <w:r w:rsidRPr="00F836B4">
              <w:rPr>
                <w:rStyle w:val="23"/>
                <w:lang w:val="uk-UA"/>
              </w:rPr>
              <w:t xml:space="preserve">винагороди за підсумками роботи за рік відповідно до чинного у Товаристві  </w:t>
            </w:r>
            <w:r w:rsidRPr="00F836B4">
              <w:rPr>
                <w:rFonts w:ascii="Times New Roman" w:eastAsia="Times New Roman" w:hAnsi="Times New Roman" w:cs="Times New Roman"/>
                <w:lang w:val="uk-UA" w:eastAsia="ru-RU"/>
              </w:rPr>
              <w:t>Колективного договору, Голові Виконавчого органу виплачується винагорода:</w:t>
            </w:r>
          </w:p>
          <w:p w14:paraId="7D63AF91"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  у другому кварталі року, наступного за звітним роком, після підведення підсумків фінансово-господарської діяльності Товариства за звітний рік, виплачується частина змінної складової винагороди, яка дорівнює щомісячної фіксованої виплати у звітному році </w:t>
            </w:r>
            <w:r w:rsidRPr="00F836B4">
              <w:rPr>
                <w:rFonts w:ascii="Times New Roman" w:hAnsi="Times New Roman" w:cs="Times New Roman"/>
                <w:lang w:val="uk-UA"/>
              </w:rPr>
              <w:t>(році за результатами якого Товариством виплачується винагорода)</w:t>
            </w:r>
            <w:r w:rsidRPr="00F836B4">
              <w:rPr>
                <w:rFonts w:ascii="Times New Roman" w:eastAsia="Times New Roman" w:hAnsi="Times New Roman" w:cs="Times New Roman"/>
                <w:lang w:val="uk-UA" w:eastAsia="ru-RU"/>
              </w:rPr>
              <w:t xml:space="preserve">; </w:t>
            </w:r>
          </w:p>
          <w:p w14:paraId="74533A05"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решта змінної складової винагороди за звітний рік виплачується до кінця року, наступного за звітним роком.</w:t>
            </w:r>
          </w:p>
          <w:p w14:paraId="37E5C4D5" w14:textId="77777777" w:rsidR="002B427F" w:rsidRPr="00F836B4" w:rsidRDefault="002B427F" w:rsidP="002B427F">
            <w:pPr>
              <w:tabs>
                <w:tab w:val="left" w:pos="1014"/>
              </w:tabs>
              <w:ind w:left="142" w:right="23" w:firstLine="420"/>
              <w:jc w:val="both"/>
              <w:rPr>
                <w:rFonts w:ascii="Times New Roman" w:hAnsi="Times New Roman" w:cs="Times New Roman"/>
                <w:lang w:val="uk-UA"/>
              </w:rPr>
            </w:pPr>
            <w:r w:rsidRPr="00F836B4">
              <w:rPr>
                <w:rFonts w:ascii="Times New Roman" w:eastAsia="Times New Roman" w:hAnsi="Times New Roman" w:cs="Times New Roman"/>
                <w:lang w:val="uk-UA" w:eastAsia="ru-RU"/>
              </w:rPr>
              <w:t xml:space="preserve">  12.6. </w:t>
            </w:r>
            <w:r w:rsidRPr="00F836B4">
              <w:rPr>
                <w:rFonts w:ascii="Times New Roman" w:hAnsi="Times New Roman" w:cs="Times New Roman"/>
                <w:lang w:val="uk-UA"/>
              </w:rPr>
              <w:t xml:space="preserve">Винагороду, що передбачена п.8.1 цього Положення виплачується Голові Виконавчого органу, що був такими на кінець звітного року (року за результатами якого Товариством виплачується винагорода). </w:t>
            </w:r>
          </w:p>
          <w:p w14:paraId="04BCF254"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hAnsi="Times New Roman" w:cs="Times New Roman"/>
                <w:lang w:val="uk-UA"/>
              </w:rPr>
              <w:t xml:space="preserve">Якщо повноваження Голови Виконавчого органу з будь – яких підстав припинено до отримання винагороди, що зазначена у п.8.1, але після закінчення звітного року (року за результатами якого Товариством виплачується винагорода), він має право на отримання цієї винагороди у повному обсязі у строки, що передбачені п.12.5 цього Положення. </w:t>
            </w:r>
            <w:r w:rsidRPr="00F836B4">
              <w:rPr>
                <w:rFonts w:ascii="Times New Roman" w:eastAsia="Times New Roman" w:hAnsi="Times New Roman" w:cs="Times New Roman"/>
                <w:lang w:val="uk-UA" w:eastAsia="ru-RU"/>
              </w:rPr>
              <w:t xml:space="preserve"> </w:t>
            </w:r>
          </w:p>
          <w:p w14:paraId="5FA936E9"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12.7. Винагорода Членам Виконавчого органу (крім Голови виконавчого органу), що передбачена п.8.2. цього Положення виплачується у наступні строки: </w:t>
            </w:r>
          </w:p>
          <w:p w14:paraId="79AC83E6"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lastRenderedPageBreak/>
              <w:t xml:space="preserve">- 50% винагороди у другому кварталі року, наступного за звітним, після підведення підсумків фінансово – господарської діяльності Товариства;  </w:t>
            </w:r>
          </w:p>
          <w:p w14:paraId="6A4D070A"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- 50% винагороди до кінця року, наступного за звітним.    </w:t>
            </w:r>
          </w:p>
          <w:p w14:paraId="2813E779" w14:textId="77777777" w:rsidR="002B427F" w:rsidRPr="00F836B4" w:rsidRDefault="002B427F" w:rsidP="002B427F">
            <w:pPr>
              <w:tabs>
                <w:tab w:val="left" w:pos="1014"/>
              </w:tabs>
              <w:ind w:left="142" w:right="23" w:firstLine="420"/>
              <w:jc w:val="both"/>
              <w:rPr>
                <w:rFonts w:ascii="Times New Roman" w:hAnsi="Times New Roman" w:cs="Times New Roman"/>
                <w:lang w:val="uk-UA"/>
              </w:rPr>
            </w:pPr>
            <w:r w:rsidRPr="00F836B4">
              <w:rPr>
                <w:rFonts w:ascii="Times New Roman" w:hAnsi="Times New Roman" w:cs="Times New Roman"/>
                <w:lang w:val="uk-UA"/>
              </w:rPr>
              <w:t xml:space="preserve">  12.8. Винагороду, зазначену у п.8.2 цього Положення отримують члени Виконавчого органу, що були такими на кінець звітного року (року за результатами якого Товариством отримано чистий прибуток). </w:t>
            </w:r>
          </w:p>
          <w:p w14:paraId="1EA3C275" w14:textId="77777777" w:rsidR="002B427F" w:rsidRPr="00F836B4" w:rsidRDefault="002B427F" w:rsidP="002B427F">
            <w:pPr>
              <w:ind w:firstLine="708"/>
              <w:jc w:val="both"/>
              <w:rPr>
                <w:rStyle w:val="23"/>
                <w:lang w:val="uk-UA"/>
              </w:rPr>
            </w:pPr>
            <w:r w:rsidRPr="00F836B4">
              <w:rPr>
                <w:rFonts w:ascii="Times New Roman" w:hAnsi="Times New Roman" w:cs="Times New Roman"/>
                <w:lang w:val="uk-UA"/>
              </w:rPr>
              <w:t xml:space="preserve">Якщо повноваження члена Виконавчого органу з будь – яких підстав припинено до отримання винагороди, що зазначена у п.8.2, але після закінчення звітного року (року за результатами якого отримано чистий прибуток), він має право на отримання цієї винагороди у повному обсязі у строки, що передбачені п. 12.7 цього Положення. </w:t>
            </w:r>
          </w:p>
          <w:p w14:paraId="0B67D082" w14:textId="77777777" w:rsidR="002B427F" w:rsidRPr="00F836B4" w:rsidRDefault="002B427F" w:rsidP="002B427F">
            <w:pPr>
              <w:shd w:val="clear" w:color="auto" w:fill="FFFFFF"/>
              <w:ind w:firstLine="709"/>
              <w:jc w:val="right"/>
              <w:rPr>
                <w:rFonts w:ascii="Times New Roman" w:eastAsia="Times New Roman" w:hAnsi="Times New Roman" w:cs="Times New Roman"/>
                <w:i/>
                <w:u w:val="single"/>
                <w:lang w:val="uk-UA" w:eastAsia="ru-RU"/>
              </w:rPr>
            </w:pPr>
          </w:p>
          <w:p w14:paraId="28B6C213" w14:textId="77777777" w:rsidR="002B427F" w:rsidRPr="00F836B4" w:rsidRDefault="002B427F" w:rsidP="002B427F">
            <w:pPr>
              <w:shd w:val="clear" w:color="auto" w:fill="FFFFFF"/>
              <w:ind w:firstLine="709"/>
              <w:jc w:val="both"/>
              <w:rPr>
                <w:rFonts w:ascii="Times New Roman" w:eastAsia="Times New Roman" w:hAnsi="Times New Roman" w:cs="Times New Roman"/>
                <w:b/>
                <w:lang w:val="uk-UA" w:eastAsia="ru-RU"/>
              </w:rPr>
            </w:pPr>
            <w:r w:rsidRPr="00F836B4">
              <w:rPr>
                <w:rFonts w:ascii="Times New Roman" w:eastAsia="Times New Roman" w:hAnsi="Times New Roman" w:cs="Times New Roman"/>
                <w:lang w:val="uk-UA" w:eastAsia="ru-RU"/>
              </w:rPr>
              <w:t xml:space="preserve">13. </w:t>
            </w:r>
            <w:r w:rsidRPr="00F836B4">
              <w:rPr>
                <w:rFonts w:ascii="Times New Roman" w:eastAsia="Times New Roman" w:hAnsi="Times New Roman" w:cs="Times New Roman"/>
                <w:b/>
                <w:lang w:val="uk-UA" w:eastAsia="ru-RU"/>
              </w:rPr>
              <w:t>Участь у прибутках та виплата винагороди акціями.</w:t>
            </w:r>
          </w:p>
          <w:p w14:paraId="66C7C948"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13.1. Цим Положенням виплата змінної складової винагороди, як участь у прибутках за певний період, не передбачена. </w:t>
            </w:r>
          </w:p>
          <w:p w14:paraId="1981AE3E"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13.2. Цим Положенням не передбачена виплата винагороди акціями Товариства. </w:t>
            </w:r>
          </w:p>
          <w:p w14:paraId="1F064742"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p>
          <w:p w14:paraId="4EE8746F" w14:textId="77777777" w:rsidR="002B427F" w:rsidRPr="00F836B4" w:rsidRDefault="002B427F" w:rsidP="002B427F">
            <w:pPr>
              <w:pStyle w:val="a7"/>
              <w:numPr>
                <w:ilvl w:val="0"/>
                <w:numId w:val="2"/>
              </w:numPr>
              <w:shd w:val="clear" w:color="auto" w:fill="FFFFFF"/>
              <w:ind w:left="1024"/>
              <w:jc w:val="both"/>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Прикінцеві положення</w:t>
            </w:r>
          </w:p>
          <w:p w14:paraId="7588C3B5"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14.1 Це Положення набуває чинності з дати його затвердження Наглядовою радою Товариства.</w:t>
            </w:r>
          </w:p>
          <w:p w14:paraId="1AC8F888"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14.2 Якщо в результаті зміни законодавства України окремі пункти цього Положення вступають в протиріччя з ними, такі статті втрачають чинність, і до дати внесення змін до цього Положення Товариство керується законодавством України.</w:t>
            </w:r>
          </w:p>
          <w:p w14:paraId="2AF343F6"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14.3. Комітету з винагород та призначень виконує дії щодо приведення договорів (контрактів) з Головою та Членами Виконавчого органу у відповідність до цього Положення до 01.06.2019. </w:t>
            </w:r>
          </w:p>
          <w:p w14:paraId="518303F1"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14.4. Товариство не  публікує на сайті Товариства Звіт про винагороду членів Виконавчого органу та його проект, якщо цей обов’язок  прямо не встановлено Рішеннями Національної комісії з цінних паперів та фондового ринку або рішенням Наглядової ради Товариства.</w:t>
            </w:r>
          </w:p>
          <w:p w14:paraId="2A3B0AA5" w14:textId="77777777" w:rsidR="002B427F" w:rsidRPr="00F836B4" w:rsidRDefault="002B427F" w:rsidP="002B427F">
            <w:pPr>
              <w:pStyle w:val="rvps2"/>
              <w:shd w:val="clear" w:color="auto" w:fill="FFFFFF"/>
              <w:spacing w:before="0" w:beforeAutospacing="0" w:after="0" w:afterAutospacing="0"/>
              <w:ind w:firstLine="708"/>
              <w:jc w:val="both"/>
              <w:rPr>
                <w:sz w:val="22"/>
                <w:szCs w:val="22"/>
                <w:lang w:val="uk-UA"/>
              </w:rPr>
            </w:pPr>
            <w:r w:rsidRPr="00F836B4">
              <w:rPr>
                <w:sz w:val="22"/>
                <w:szCs w:val="22"/>
                <w:lang w:val="uk-UA"/>
              </w:rPr>
              <w:t>14.5. Розкриття інформації у Звітах про винагороду, у разі їх розміщення на веб-сайті Товариства, не має призводити до розкриття:</w:t>
            </w:r>
          </w:p>
          <w:p w14:paraId="36142A78" w14:textId="77777777" w:rsidR="002B427F" w:rsidRPr="00F836B4" w:rsidRDefault="002B427F" w:rsidP="002B427F">
            <w:pPr>
              <w:shd w:val="clear" w:color="auto" w:fill="FFFFFF"/>
              <w:ind w:firstLine="450"/>
              <w:jc w:val="both"/>
              <w:rPr>
                <w:rFonts w:ascii="Times New Roman" w:eastAsia="Times New Roman" w:hAnsi="Times New Roman" w:cs="Times New Roman"/>
                <w:lang w:val="uk-UA" w:eastAsia="ru-RU"/>
              </w:rPr>
            </w:pPr>
            <w:bookmarkStart w:id="4" w:name="n123"/>
            <w:bookmarkEnd w:id="4"/>
            <w:r w:rsidRPr="00F836B4">
              <w:rPr>
                <w:rFonts w:ascii="Times New Roman" w:eastAsia="Times New Roman" w:hAnsi="Times New Roman" w:cs="Times New Roman"/>
                <w:lang w:val="uk-UA" w:eastAsia="ru-RU"/>
              </w:rPr>
              <w:t xml:space="preserve">- персональних даних членів Виконавчого органу, а саме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w:t>
            </w:r>
            <w:r w:rsidRPr="00F836B4">
              <w:rPr>
                <w:rFonts w:ascii="Times New Roman" w:eastAsia="Times New Roman" w:hAnsi="Times New Roman" w:cs="Times New Roman"/>
                <w:lang w:val="uk-UA" w:eastAsia="ru-RU"/>
              </w:rPr>
              <w:lastRenderedPageBreak/>
              <w:t>номера облікової картки платника податків та повідомили про це відповідний контролюючий орган і мають відмітку у паспорті);</w:t>
            </w:r>
          </w:p>
          <w:p w14:paraId="3EADFEDB" w14:textId="77777777" w:rsidR="002B427F" w:rsidRPr="00F836B4" w:rsidRDefault="002B427F" w:rsidP="002B427F">
            <w:pPr>
              <w:shd w:val="clear" w:color="auto" w:fill="FFFFFF"/>
              <w:ind w:firstLine="450"/>
              <w:jc w:val="both"/>
              <w:rPr>
                <w:rFonts w:ascii="Times New Roman" w:eastAsia="Times New Roman" w:hAnsi="Times New Roman" w:cs="Times New Roman"/>
                <w:lang w:val="uk-UA" w:eastAsia="ru-RU"/>
              </w:rPr>
            </w:pPr>
            <w:bookmarkStart w:id="5" w:name="n124"/>
            <w:bookmarkEnd w:id="5"/>
            <w:r w:rsidRPr="00F836B4">
              <w:rPr>
                <w:rFonts w:ascii="Times New Roman" w:eastAsia="Times New Roman" w:hAnsi="Times New Roman" w:cs="Times New Roman"/>
                <w:lang w:val="uk-UA" w:eastAsia="ru-RU"/>
              </w:rPr>
              <w:t>- комерційної таємниці Товариства.</w:t>
            </w:r>
          </w:p>
          <w:p w14:paraId="37039799" w14:textId="562F6071" w:rsidR="005C6A25" w:rsidRPr="009E1289" w:rsidRDefault="002B427F" w:rsidP="002B427F">
            <w:pPr>
              <w:shd w:val="clear" w:color="auto" w:fill="FFFFFF"/>
              <w:ind w:firstLine="450"/>
              <w:jc w:val="both"/>
              <w:rPr>
                <w:rFonts w:ascii="Times New Roman" w:hAnsi="Times New Roman" w:cs="Times New Roman"/>
                <w:lang w:val="uk-UA"/>
              </w:rPr>
            </w:pPr>
            <w:bookmarkStart w:id="6" w:name="n125"/>
            <w:bookmarkEnd w:id="6"/>
            <w:r w:rsidRPr="00F836B4">
              <w:rPr>
                <w:rFonts w:ascii="Times New Roman" w:eastAsia="Times New Roman" w:hAnsi="Times New Roman" w:cs="Times New Roman"/>
                <w:lang w:val="uk-UA" w:eastAsia="ru-RU"/>
              </w:rPr>
              <w:t>Товариство обробляє персональні дані членів Виконавчого органу, які вносять до звіту про винагороду, виключно задля збільшення корпоративної прозорості щодо винагороди членів виконавчого органу з метою посилення їх підзвітності та забезпечення дієвого контролю акціонерами за винагородою членів виконавчого органу.</w:t>
            </w:r>
          </w:p>
        </w:tc>
        <w:tc>
          <w:tcPr>
            <w:tcW w:w="6379" w:type="dxa"/>
          </w:tcPr>
          <w:p w14:paraId="0C0D753F" w14:textId="77777777" w:rsidR="002B427F" w:rsidRPr="005A2562" w:rsidRDefault="002B427F" w:rsidP="002B427F">
            <w:pPr>
              <w:shd w:val="clear" w:color="auto" w:fill="FFFFFF"/>
              <w:outlineLvl w:val="2"/>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lastRenderedPageBreak/>
              <w:t xml:space="preserve">1. ЗАГАЛЬНІ ПОЛОЖЕННЯ </w:t>
            </w:r>
          </w:p>
          <w:p w14:paraId="7B57A2F6"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eastAsia="ru-RU"/>
              </w:rPr>
            </w:pPr>
          </w:p>
          <w:p w14:paraId="6C13B698"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1.1. Положення про винагороду членів Виконавчого органу ПУБЛІЧНОГО АКЦІОНЕРНОГО ТОВАРИСТВА «ДОНБАСЕНЕРГО» (далі – Положення про винагороду або Положення) – внутрішній нормативний документ ПУБЛІЧНОГО АКЦІОНЕРНОГО ТОВАРИСТВА «ДОНБАСЕНЕРГО» (далі – Товариство або ПАТ «Донбасенерго»), який визначає основні принципи системи винагороди членів Виконавчого органу Товариства.</w:t>
            </w:r>
          </w:p>
          <w:p w14:paraId="4B50CF8B"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eastAsia="ru-RU"/>
              </w:rPr>
            </w:pPr>
            <w:r w:rsidRPr="005A2562">
              <w:rPr>
                <w:rFonts w:ascii="Times New Roman" w:eastAsia="Times New Roman" w:hAnsi="Times New Roman" w:cs="Times New Roman"/>
                <w:lang w:val="uk-UA" w:eastAsia="ru-RU"/>
              </w:rPr>
              <w:t xml:space="preserve">1.2. Впровадження Положення про винагороду спрямоване на забезпечення виконання стратегічних цілей Товариства, на </w:t>
            </w:r>
            <w:r w:rsidRPr="005A2562">
              <w:rPr>
                <w:rFonts w:ascii="Times New Roman" w:eastAsia="Times New Roman" w:hAnsi="Times New Roman" w:cs="Times New Roman"/>
                <w:lang w:eastAsia="ru-RU"/>
              </w:rPr>
              <w:t>не</w:t>
            </w:r>
            <w:r w:rsidRPr="005A2562">
              <w:rPr>
                <w:rFonts w:ascii="Times New Roman" w:eastAsia="Times New Roman" w:hAnsi="Times New Roman" w:cs="Times New Roman"/>
                <w:lang w:val="uk-UA" w:eastAsia="ru-RU"/>
              </w:rPr>
              <w:t xml:space="preserve"> </w:t>
            </w:r>
            <w:proofErr w:type="spellStart"/>
            <w:r w:rsidRPr="005A2562">
              <w:rPr>
                <w:rFonts w:ascii="Times New Roman" w:eastAsia="Times New Roman" w:hAnsi="Times New Roman" w:cs="Times New Roman"/>
                <w:lang w:eastAsia="ru-RU"/>
              </w:rPr>
              <w:t>стимулювання</w:t>
            </w:r>
            <w:proofErr w:type="spellEnd"/>
            <w:r w:rsidRPr="005A2562">
              <w:rPr>
                <w:rFonts w:ascii="Times New Roman" w:eastAsia="Times New Roman" w:hAnsi="Times New Roman" w:cs="Times New Roman"/>
                <w:lang w:eastAsia="ru-RU"/>
              </w:rPr>
              <w:t xml:space="preserve"> член</w:t>
            </w:r>
            <w:proofErr w:type="spellStart"/>
            <w:r w:rsidRPr="005A2562">
              <w:rPr>
                <w:rFonts w:ascii="Times New Roman" w:eastAsia="Times New Roman" w:hAnsi="Times New Roman" w:cs="Times New Roman"/>
                <w:lang w:val="uk-UA" w:eastAsia="ru-RU"/>
              </w:rPr>
              <w:t>ів</w:t>
            </w:r>
            <w:proofErr w:type="spellEnd"/>
            <w:r w:rsidRPr="005A2562">
              <w:rPr>
                <w:rFonts w:ascii="Times New Roman" w:eastAsia="Times New Roman" w:hAnsi="Times New Roman" w:cs="Times New Roman"/>
                <w:lang w:val="uk-UA" w:eastAsia="ru-RU"/>
              </w:rPr>
              <w:t xml:space="preserve"> Виконавчого органу до прийняття ризиків, які не є прийнятними за звичайних умов, та на дотримання інших принципів, які зазначені в Вимогах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(далі по тексту – Вимоги НКЦПФР).             </w:t>
            </w:r>
            <w:r w:rsidRPr="005A2562">
              <w:rPr>
                <w:rFonts w:ascii="Times New Roman" w:eastAsia="Times New Roman" w:hAnsi="Times New Roman" w:cs="Times New Roman"/>
                <w:lang w:eastAsia="ru-RU"/>
              </w:rPr>
              <w:t xml:space="preserve"> </w:t>
            </w:r>
            <w:r w:rsidRPr="005A2562">
              <w:rPr>
                <w:rFonts w:ascii="Times New Roman" w:eastAsia="Times New Roman" w:hAnsi="Times New Roman" w:cs="Times New Roman"/>
                <w:lang w:val="uk-UA" w:eastAsia="ru-RU"/>
              </w:rPr>
              <w:t xml:space="preserve"> </w:t>
            </w:r>
          </w:p>
          <w:p w14:paraId="7636D7BE" w14:textId="77777777" w:rsidR="002B427F" w:rsidRPr="005A2562" w:rsidRDefault="002B427F" w:rsidP="002B427F">
            <w:pPr>
              <w:jc w:val="both"/>
              <w:rPr>
                <w:rFonts w:ascii="Times New Roman" w:eastAsia="Times New Roman" w:hAnsi="Times New Roman"/>
                <w:lang w:val="uk-UA"/>
              </w:rPr>
            </w:pPr>
            <w:r w:rsidRPr="005A2562">
              <w:rPr>
                <w:rFonts w:ascii="Times New Roman" w:eastAsia="Times New Roman" w:hAnsi="Times New Roman" w:cs="Times New Roman"/>
                <w:lang w:val="uk-UA" w:eastAsia="ru-RU"/>
              </w:rPr>
              <w:t xml:space="preserve">1.3. </w:t>
            </w:r>
            <w:r w:rsidRPr="005A2562">
              <w:rPr>
                <w:rFonts w:ascii="Times New Roman" w:eastAsia="Times New Roman" w:hAnsi="Times New Roman"/>
                <w:lang w:val="uk-UA"/>
              </w:rPr>
              <w:t xml:space="preserve">Положення про винагороду затверджується рішенням Загальних зборів акціонерів Товариства (далі – Загальні збори). Наглядова рада Товариства за поданням </w:t>
            </w:r>
            <w:r w:rsidRPr="005A2562">
              <w:rPr>
                <w:rFonts w:ascii="Times New Roman" w:hAnsi="Times New Roman"/>
                <w:bCs/>
                <w:kern w:val="22"/>
                <w:lang w:val="uk-UA"/>
              </w:rPr>
              <w:t xml:space="preserve">комітету Наглядової ради </w:t>
            </w:r>
            <w:r w:rsidRPr="005A2562">
              <w:rPr>
                <w:rFonts w:ascii="Times New Roman" w:hAnsi="Times New Roman"/>
                <w:bCs/>
                <w:kern w:val="2"/>
                <w:lang w:val="uk-UA"/>
              </w:rPr>
              <w:t xml:space="preserve">ПУБЛІЧНОГО АКЦІОНЕРНОГО ТОВАРИСТВА «ДОНБАСЕНЕРГО» </w:t>
            </w:r>
            <w:r w:rsidRPr="005A2562">
              <w:rPr>
                <w:rFonts w:ascii="Times New Roman" w:hAnsi="Times New Roman"/>
                <w:bCs/>
                <w:kern w:val="22"/>
                <w:lang w:val="uk-UA"/>
              </w:rPr>
              <w:t xml:space="preserve">з питань визначення винагороди посадовим особам Товариства та з питань призначень (далі – Комітет з винагород та призначень) </w:t>
            </w:r>
            <w:r w:rsidRPr="005A2562">
              <w:rPr>
                <w:rFonts w:ascii="Times New Roman" w:eastAsia="Times New Roman" w:hAnsi="Times New Roman"/>
                <w:lang w:val="uk-UA"/>
              </w:rPr>
              <w:t xml:space="preserve">має право виносити на розгляд Загальних зборів пропозицію щодо затвердження Положення про винагороду або внесення змін до нього. </w:t>
            </w:r>
          </w:p>
          <w:p w14:paraId="30FF8278" w14:textId="77777777" w:rsidR="002B427F" w:rsidRPr="005A2562" w:rsidRDefault="002B427F" w:rsidP="002B427F">
            <w:pPr>
              <w:ind w:firstLine="708"/>
              <w:jc w:val="both"/>
              <w:rPr>
                <w:rFonts w:ascii="Times New Roman" w:eastAsia="Times New Roman" w:hAnsi="Times New Roman"/>
                <w:lang w:val="uk-UA"/>
              </w:rPr>
            </w:pPr>
            <w:r w:rsidRPr="005A2562">
              <w:rPr>
                <w:rFonts w:ascii="Times New Roman" w:eastAsia="Times New Roman" w:hAnsi="Times New Roman"/>
                <w:lang w:val="uk-UA"/>
              </w:rPr>
              <w:lastRenderedPageBreak/>
              <w:t xml:space="preserve">Наглядова рада за поданням Комітету з винагород та призначень </w:t>
            </w:r>
            <w:bookmarkStart w:id="7" w:name="bookmark=id.4f1mdlm"/>
            <w:bookmarkStart w:id="8" w:name="bookmark=id.2u6wntf"/>
            <w:bookmarkEnd w:id="7"/>
            <w:bookmarkEnd w:id="8"/>
            <w:r w:rsidRPr="005A2562">
              <w:rPr>
                <w:rFonts w:ascii="Times New Roman" w:eastAsia="Times New Roman" w:hAnsi="Times New Roman"/>
                <w:lang w:val="uk-UA"/>
              </w:rPr>
              <w:t xml:space="preserve">щороку, не пізніше проведення річних Загальних зборів, розглядає питання доцільності внесення змін до Положення про винагороду. У разі прийняття Наглядовою радою рішення щодо необхідності  внесення змін до Положення про винагороду Наглядова рада виносить це питання на розгляд річних Загальних зборів. </w:t>
            </w:r>
          </w:p>
          <w:p w14:paraId="553D058B" w14:textId="77777777" w:rsidR="002B427F" w:rsidRPr="005A2562" w:rsidRDefault="002B427F" w:rsidP="002B427F">
            <w:pPr>
              <w:ind w:firstLine="708"/>
              <w:jc w:val="both"/>
              <w:rPr>
                <w:rFonts w:ascii="Times New Roman" w:eastAsia="Times New Roman" w:hAnsi="Times New Roman"/>
                <w:lang w:val="uk-UA"/>
              </w:rPr>
            </w:pPr>
            <w:bookmarkStart w:id="9" w:name="bookmark=id.19c6y18"/>
            <w:bookmarkEnd w:id="9"/>
            <w:r w:rsidRPr="005A2562">
              <w:rPr>
                <w:rFonts w:ascii="Times New Roman" w:eastAsia="Times New Roman" w:hAnsi="Times New Roman"/>
                <w:lang w:val="uk-UA"/>
              </w:rPr>
              <w:t xml:space="preserve">У разі якщо пропонується </w:t>
            </w:r>
            <w:proofErr w:type="spellStart"/>
            <w:r w:rsidRPr="005A2562">
              <w:rPr>
                <w:rFonts w:ascii="Times New Roman" w:eastAsia="Times New Roman" w:hAnsi="Times New Roman"/>
                <w:lang w:val="uk-UA"/>
              </w:rPr>
              <w:t>внести</w:t>
            </w:r>
            <w:proofErr w:type="spellEnd"/>
            <w:r w:rsidRPr="005A2562">
              <w:rPr>
                <w:rFonts w:ascii="Times New Roman" w:eastAsia="Times New Roman" w:hAnsi="Times New Roman"/>
                <w:lang w:val="uk-UA"/>
              </w:rPr>
              <w:t xml:space="preserve"> зміни до Положення про винагороду, акціонерам надають опис запропонованих змін порівняно до діючої редакції Положення. Опис запропонованих змін розміщується на </w:t>
            </w:r>
            <w:proofErr w:type="spellStart"/>
            <w:r w:rsidRPr="005A2562">
              <w:rPr>
                <w:rFonts w:ascii="Times New Roman" w:eastAsia="Times New Roman" w:hAnsi="Times New Roman"/>
                <w:lang w:val="uk-UA"/>
              </w:rPr>
              <w:t>вебсайті</w:t>
            </w:r>
            <w:proofErr w:type="spellEnd"/>
            <w:r w:rsidRPr="005A2562">
              <w:rPr>
                <w:rFonts w:ascii="Times New Roman" w:eastAsia="Times New Roman" w:hAnsi="Times New Roman"/>
                <w:lang w:val="uk-UA"/>
              </w:rPr>
              <w:t xml:space="preserve"> Товариства, а також надається в порядку, визначеному законом, для</w:t>
            </w:r>
            <w:r w:rsidRPr="005A2562">
              <w:rPr>
                <w:rFonts w:ascii="Times New Roman" w:eastAsia="Times New Roman" w:hAnsi="Times New Roman"/>
                <w:highlight w:val="white"/>
                <w:lang w:val="uk-UA"/>
              </w:rPr>
              <w:t xml:space="preserve"> ознайомлення акціонерів з матеріалами під час підготовки до Загальних зборів</w:t>
            </w:r>
            <w:r w:rsidRPr="005A2562">
              <w:rPr>
                <w:rFonts w:ascii="Times New Roman" w:eastAsia="Times New Roman" w:hAnsi="Times New Roman"/>
                <w:lang w:val="uk-UA"/>
              </w:rPr>
              <w:t>.</w:t>
            </w:r>
          </w:p>
          <w:p w14:paraId="210A7812" w14:textId="77777777" w:rsidR="002B427F" w:rsidRPr="005A2562" w:rsidRDefault="002B427F" w:rsidP="002B427F">
            <w:pPr>
              <w:shd w:val="clear" w:color="auto" w:fill="FFFFFF"/>
              <w:contextualSpacing/>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1.4. Зміни та доповнення до Положення оформлюються шляхом викладення Положення у новій редакції. З дня набрання чинності Положення у новій редакції припиняється дія попередньої редакції.</w:t>
            </w:r>
          </w:p>
          <w:p w14:paraId="29AD0476" w14:textId="77777777" w:rsidR="002B427F" w:rsidRPr="005A2562" w:rsidRDefault="002B427F" w:rsidP="002B427F">
            <w:pPr>
              <w:shd w:val="clear" w:color="auto" w:fill="FFFFFF"/>
              <w:rPr>
                <w:rFonts w:eastAsia="Times New Roman" w:cs="Times New Roman"/>
                <w:b/>
                <w:lang w:val="uk-UA" w:eastAsia="ru-RU"/>
              </w:rPr>
            </w:pPr>
          </w:p>
          <w:p w14:paraId="6D90E600" w14:textId="77777777" w:rsidR="002B427F" w:rsidRPr="005A2562" w:rsidRDefault="002B427F" w:rsidP="002B427F">
            <w:pPr>
              <w:shd w:val="clear" w:color="auto" w:fill="FFFFFF"/>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t xml:space="preserve">2. НОРМАТИВНА БАЗА </w:t>
            </w:r>
          </w:p>
          <w:p w14:paraId="6AD4849C"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p>
          <w:p w14:paraId="75F04330"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2.1. Положення про винагороду розроблено на підставі:</w:t>
            </w:r>
          </w:p>
          <w:p w14:paraId="1D4E85A5" w14:textId="23E3307A" w:rsidR="002B427F" w:rsidRPr="005A2562" w:rsidRDefault="002B427F" w:rsidP="002B427F">
            <w:pPr>
              <w:widowControl w:val="0"/>
              <w:jc w:val="both"/>
              <w:rPr>
                <w:rFonts w:ascii="Times New Roman" w:hAnsi="Times New Roman" w:cs="Times New Roman"/>
                <w:lang w:val="uk-UA"/>
              </w:rPr>
            </w:pPr>
            <w:r w:rsidRPr="005A2562">
              <w:rPr>
                <w:rFonts w:ascii="Times New Roman" w:hAnsi="Times New Roman" w:cs="Times New Roman"/>
                <w:lang w:val="uk-UA"/>
              </w:rPr>
              <w:t xml:space="preserve">- Закону України «Про акціонерні товариства» від </w:t>
            </w:r>
            <w:r w:rsidRPr="005A2562">
              <w:rPr>
                <w:rStyle w:val="rvts44"/>
                <w:rFonts w:ascii="Times New Roman" w:hAnsi="Times New Roman" w:cs="Times New Roman"/>
                <w:shd w:val="clear" w:color="auto" w:fill="FFFFFF"/>
              </w:rPr>
              <w:t>27</w:t>
            </w:r>
            <w:r w:rsidRPr="005A2562">
              <w:rPr>
                <w:rStyle w:val="rvts44"/>
                <w:rFonts w:ascii="Times New Roman" w:hAnsi="Times New Roman" w:cs="Times New Roman"/>
                <w:shd w:val="clear" w:color="auto" w:fill="FFFFFF"/>
                <w:lang w:val="uk-UA"/>
              </w:rPr>
              <w:t>.07.</w:t>
            </w:r>
            <w:r w:rsidRPr="005A2562">
              <w:rPr>
                <w:rStyle w:val="rvts44"/>
                <w:rFonts w:ascii="Times New Roman" w:hAnsi="Times New Roman" w:cs="Times New Roman"/>
                <w:shd w:val="clear" w:color="auto" w:fill="FFFFFF"/>
              </w:rPr>
              <w:t xml:space="preserve">2022 </w:t>
            </w:r>
            <w:r w:rsidR="00237A7F">
              <w:rPr>
                <w:rStyle w:val="rvts44"/>
                <w:rFonts w:ascii="Times New Roman" w:hAnsi="Times New Roman" w:cs="Times New Roman"/>
                <w:shd w:val="clear" w:color="auto" w:fill="FFFFFF"/>
                <w:lang w:val="uk-UA"/>
              </w:rPr>
              <w:br/>
            </w:r>
            <w:r w:rsidRPr="005A2562">
              <w:rPr>
                <w:rStyle w:val="rvts44"/>
                <w:rFonts w:ascii="Times New Roman" w:hAnsi="Times New Roman" w:cs="Times New Roman"/>
                <w:shd w:val="clear" w:color="auto" w:fill="FFFFFF"/>
              </w:rPr>
              <w:t>№2465-IX</w:t>
            </w:r>
            <w:r w:rsidRPr="005A2562">
              <w:rPr>
                <w:rStyle w:val="rvts44"/>
                <w:rFonts w:ascii="Times New Roman" w:hAnsi="Times New Roman" w:cs="Times New Roman"/>
                <w:shd w:val="clear" w:color="auto" w:fill="FFFFFF"/>
                <w:lang w:val="uk-UA"/>
              </w:rPr>
              <w:t xml:space="preserve">; </w:t>
            </w:r>
          </w:p>
          <w:p w14:paraId="6869D27F"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eastAsia="Times New Roman" w:hAnsi="Times New Roman" w:cs="Times New Roman"/>
                <w:lang w:val="uk-UA" w:eastAsia="ru-RU"/>
              </w:rPr>
              <w:t xml:space="preserve">- Вимог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w:t>
            </w:r>
            <w:r w:rsidRPr="005A2562">
              <w:rPr>
                <w:rFonts w:ascii="Times New Roman" w:hAnsi="Times New Roman" w:cs="Times New Roman"/>
                <w:lang w:val="uk-UA"/>
              </w:rPr>
              <w:t xml:space="preserve"> </w:t>
            </w:r>
          </w:p>
          <w:p w14:paraId="3EBD3DE2"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hAnsi="Times New Roman" w:cs="Times New Roman"/>
                <w:lang w:val="uk-UA"/>
              </w:rPr>
              <w:t xml:space="preserve">- Статуту ПУБЛІЧНОГО АКЦІОНЕРНОГО ТОВАРИСТВА «ДОНБАСЕНЕРГО»;  </w:t>
            </w:r>
          </w:p>
          <w:p w14:paraId="7CFBE894"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hAnsi="Times New Roman" w:cs="Times New Roman"/>
                <w:lang w:val="uk-UA"/>
              </w:rPr>
              <w:t>- Положення про Наглядову раду ПАТ «ДОНБАСЕНЕРГО»;</w:t>
            </w:r>
          </w:p>
          <w:p w14:paraId="67168208"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hAnsi="Times New Roman" w:cs="Times New Roman"/>
                <w:lang w:val="uk-UA"/>
              </w:rPr>
              <w:t>- Положення про Виконавчий орган ПАТ «ДОНБАСЕНЕРГО»;</w:t>
            </w:r>
          </w:p>
          <w:p w14:paraId="658747F1" w14:textId="77777777" w:rsidR="002B427F" w:rsidRDefault="002B427F" w:rsidP="002B427F">
            <w:pPr>
              <w:widowControl w:val="0"/>
              <w:jc w:val="both"/>
              <w:rPr>
                <w:rFonts w:ascii="Times New Roman" w:hAnsi="Times New Roman"/>
                <w:bCs/>
                <w:iCs/>
                <w:lang w:val="uk-UA"/>
              </w:rPr>
            </w:pPr>
            <w:r w:rsidRPr="005A2562">
              <w:rPr>
                <w:rFonts w:ascii="Times New Roman" w:hAnsi="Times New Roman" w:cs="Times New Roman"/>
                <w:lang w:val="uk-UA"/>
              </w:rPr>
              <w:t xml:space="preserve">- Положення </w:t>
            </w:r>
            <w:r w:rsidRPr="005A2562">
              <w:rPr>
                <w:rFonts w:ascii="Times New Roman" w:hAnsi="Times New Roman"/>
                <w:bCs/>
              </w:rPr>
              <w:t xml:space="preserve">про </w:t>
            </w:r>
            <w:proofErr w:type="spellStart"/>
            <w:r w:rsidRPr="005A2562">
              <w:rPr>
                <w:rFonts w:ascii="Times New Roman" w:hAnsi="Times New Roman"/>
                <w:bCs/>
              </w:rPr>
              <w:t>комітет</w:t>
            </w:r>
            <w:proofErr w:type="spellEnd"/>
            <w:r w:rsidRPr="005A2562">
              <w:rPr>
                <w:rFonts w:ascii="Times New Roman" w:hAnsi="Times New Roman"/>
                <w:bCs/>
              </w:rPr>
              <w:t xml:space="preserve"> </w:t>
            </w:r>
            <w:proofErr w:type="spellStart"/>
            <w:r w:rsidRPr="005A2562">
              <w:rPr>
                <w:rFonts w:ascii="Times New Roman" w:hAnsi="Times New Roman"/>
                <w:bCs/>
              </w:rPr>
              <w:t>Наглядової</w:t>
            </w:r>
            <w:proofErr w:type="spellEnd"/>
            <w:r w:rsidRPr="005A2562">
              <w:rPr>
                <w:rFonts w:ascii="Times New Roman" w:hAnsi="Times New Roman"/>
                <w:bCs/>
              </w:rPr>
              <w:t xml:space="preserve"> ради </w:t>
            </w:r>
            <w:r w:rsidRPr="005A2562">
              <w:rPr>
                <w:rFonts w:ascii="Times New Roman" w:hAnsi="Times New Roman" w:cs="Times New Roman"/>
                <w:lang w:val="uk-UA"/>
              </w:rPr>
              <w:t xml:space="preserve">ПУБЛІЧНОГО АКЦІОНЕРНОГО ТОВАРИСТВА «ДОНБАСЕНЕРГО» </w:t>
            </w:r>
            <w:r w:rsidRPr="005A2562">
              <w:rPr>
                <w:rFonts w:ascii="Times New Roman" w:hAnsi="Times New Roman"/>
                <w:bCs/>
                <w:iCs/>
              </w:rPr>
              <w:t xml:space="preserve">з </w:t>
            </w:r>
            <w:proofErr w:type="spellStart"/>
            <w:r w:rsidRPr="005A2562">
              <w:rPr>
                <w:rFonts w:ascii="Times New Roman" w:hAnsi="Times New Roman"/>
                <w:bCs/>
                <w:iCs/>
              </w:rPr>
              <w:t>питань</w:t>
            </w:r>
            <w:proofErr w:type="spellEnd"/>
            <w:r w:rsidRPr="005A2562">
              <w:rPr>
                <w:rFonts w:ascii="Times New Roman" w:hAnsi="Times New Roman"/>
                <w:bCs/>
                <w:iCs/>
              </w:rPr>
              <w:t xml:space="preserve"> </w:t>
            </w:r>
            <w:proofErr w:type="spellStart"/>
            <w:r w:rsidRPr="005A2562">
              <w:rPr>
                <w:rFonts w:ascii="Times New Roman" w:hAnsi="Times New Roman"/>
                <w:bCs/>
                <w:iCs/>
              </w:rPr>
              <w:t>визначення</w:t>
            </w:r>
            <w:proofErr w:type="spellEnd"/>
            <w:r w:rsidRPr="005A2562">
              <w:rPr>
                <w:rFonts w:ascii="Times New Roman" w:hAnsi="Times New Roman"/>
                <w:bCs/>
                <w:iCs/>
              </w:rPr>
              <w:t xml:space="preserve"> </w:t>
            </w:r>
            <w:proofErr w:type="spellStart"/>
            <w:r w:rsidRPr="005A2562">
              <w:rPr>
                <w:rFonts w:ascii="Times New Roman" w:hAnsi="Times New Roman"/>
                <w:bCs/>
                <w:iCs/>
              </w:rPr>
              <w:t>винагороди</w:t>
            </w:r>
            <w:proofErr w:type="spellEnd"/>
            <w:r w:rsidRPr="005A2562">
              <w:rPr>
                <w:rFonts w:ascii="Times New Roman" w:hAnsi="Times New Roman"/>
                <w:bCs/>
                <w:iCs/>
              </w:rPr>
              <w:t xml:space="preserve"> </w:t>
            </w:r>
            <w:proofErr w:type="spellStart"/>
            <w:r w:rsidRPr="005A2562">
              <w:rPr>
                <w:rFonts w:ascii="Times New Roman" w:hAnsi="Times New Roman"/>
                <w:bCs/>
                <w:iCs/>
              </w:rPr>
              <w:t>посадовим</w:t>
            </w:r>
            <w:proofErr w:type="spellEnd"/>
            <w:r w:rsidRPr="005A2562">
              <w:rPr>
                <w:rFonts w:ascii="Times New Roman" w:hAnsi="Times New Roman"/>
                <w:bCs/>
                <w:iCs/>
              </w:rPr>
              <w:t xml:space="preserve"> особам </w:t>
            </w:r>
            <w:proofErr w:type="spellStart"/>
            <w:r w:rsidRPr="005A2562">
              <w:rPr>
                <w:rFonts w:ascii="Times New Roman" w:hAnsi="Times New Roman"/>
                <w:bCs/>
                <w:iCs/>
              </w:rPr>
              <w:t>Товариства</w:t>
            </w:r>
            <w:proofErr w:type="spellEnd"/>
            <w:r w:rsidRPr="005A2562">
              <w:rPr>
                <w:rFonts w:ascii="Times New Roman" w:hAnsi="Times New Roman"/>
                <w:bCs/>
                <w:iCs/>
              </w:rPr>
              <w:t xml:space="preserve"> та з </w:t>
            </w:r>
            <w:proofErr w:type="spellStart"/>
            <w:r w:rsidRPr="005A2562">
              <w:rPr>
                <w:rFonts w:ascii="Times New Roman" w:hAnsi="Times New Roman"/>
                <w:bCs/>
                <w:iCs/>
              </w:rPr>
              <w:t>питань</w:t>
            </w:r>
            <w:proofErr w:type="spellEnd"/>
            <w:r w:rsidRPr="005A2562">
              <w:rPr>
                <w:rFonts w:ascii="Times New Roman" w:hAnsi="Times New Roman"/>
                <w:bCs/>
                <w:iCs/>
              </w:rPr>
              <w:t xml:space="preserve"> </w:t>
            </w:r>
            <w:proofErr w:type="spellStart"/>
            <w:r w:rsidRPr="005A2562">
              <w:rPr>
                <w:rFonts w:ascii="Times New Roman" w:hAnsi="Times New Roman"/>
                <w:bCs/>
                <w:iCs/>
              </w:rPr>
              <w:t>призначень</w:t>
            </w:r>
            <w:proofErr w:type="spellEnd"/>
            <w:r w:rsidRPr="005A2562">
              <w:rPr>
                <w:rFonts w:ascii="Times New Roman" w:hAnsi="Times New Roman"/>
                <w:bCs/>
                <w:iCs/>
                <w:lang w:val="uk-UA"/>
              </w:rPr>
              <w:t xml:space="preserve">. </w:t>
            </w:r>
          </w:p>
          <w:p w14:paraId="469EE15C" w14:textId="77777777" w:rsidR="00237A7F" w:rsidRDefault="00237A7F" w:rsidP="002B427F">
            <w:pPr>
              <w:widowControl w:val="0"/>
              <w:jc w:val="both"/>
              <w:rPr>
                <w:rFonts w:ascii="Times New Roman" w:hAnsi="Times New Roman"/>
                <w:bCs/>
                <w:iCs/>
                <w:lang w:val="uk-UA"/>
              </w:rPr>
            </w:pPr>
          </w:p>
          <w:p w14:paraId="4F3170D6" w14:textId="77777777" w:rsidR="00237A7F" w:rsidRDefault="00237A7F" w:rsidP="002B427F">
            <w:pPr>
              <w:shd w:val="clear" w:color="auto" w:fill="FFFFFF"/>
              <w:jc w:val="both"/>
              <w:rPr>
                <w:rFonts w:ascii="Times New Roman" w:eastAsia="Times New Roman" w:hAnsi="Times New Roman" w:cs="Times New Roman"/>
                <w:b/>
                <w:lang w:val="uk-UA" w:eastAsia="ru-RU"/>
              </w:rPr>
            </w:pPr>
          </w:p>
          <w:p w14:paraId="11DFDCFE" w14:textId="34EBA54E" w:rsidR="002B427F" w:rsidRPr="005A2562" w:rsidRDefault="002B427F" w:rsidP="002B427F">
            <w:pPr>
              <w:shd w:val="clear" w:color="auto" w:fill="FFFFFF"/>
              <w:jc w:val="both"/>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t>3. ВИЗНАЧЕННЯ ПОНЯТЬ ТА ТЕРМІНІВ</w:t>
            </w:r>
          </w:p>
          <w:p w14:paraId="542DBA17" w14:textId="77777777" w:rsidR="002B427F" w:rsidRPr="005A2562" w:rsidRDefault="002B427F" w:rsidP="002B427F">
            <w:pPr>
              <w:widowControl w:val="0"/>
              <w:jc w:val="both"/>
              <w:rPr>
                <w:rFonts w:ascii="Times New Roman" w:eastAsia="Times New Roman" w:hAnsi="Times New Roman" w:cs="Times New Roman"/>
                <w:lang w:val="uk-UA" w:eastAsia="ru-RU"/>
              </w:rPr>
            </w:pPr>
          </w:p>
          <w:p w14:paraId="7948D892"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eastAsia="Times New Roman" w:hAnsi="Times New Roman" w:cs="Times New Roman"/>
                <w:lang w:val="uk-UA" w:eastAsia="ru-RU"/>
              </w:rPr>
              <w:t xml:space="preserve">3.1. </w:t>
            </w:r>
            <w:r w:rsidRPr="005A2562">
              <w:rPr>
                <w:rFonts w:ascii="Times New Roman" w:hAnsi="Times New Roman" w:cs="Times New Roman"/>
                <w:lang w:val="uk-UA"/>
              </w:rPr>
              <w:t>Терміни «</w:t>
            </w:r>
            <w:r w:rsidRPr="005A2562">
              <w:rPr>
                <w:rFonts w:ascii="Times New Roman" w:eastAsia="Times New Roman" w:hAnsi="Times New Roman" w:cs="Times New Roman"/>
                <w:lang w:val="uk-UA"/>
              </w:rPr>
              <w:t>бездоганна ділова репутація</w:t>
            </w:r>
            <w:r w:rsidRPr="005A2562">
              <w:rPr>
                <w:rFonts w:ascii="Times New Roman" w:hAnsi="Times New Roman" w:cs="Times New Roman"/>
                <w:lang w:val="uk-UA"/>
              </w:rPr>
              <w:t>», «</w:t>
            </w:r>
            <w:r w:rsidRPr="005A2562">
              <w:rPr>
                <w:rFonts w:ascii="Times New Roman" w:eastAsia="Times New Roman" w:hAnsi="Times New Roman" w:cs="Times New Roman"/>
                <w:lang w:val="uk-UA"/>
              </w:rPr>
              <w:t>винагорода</w:t>
            </w:r>
            <w:r w:rsidRPr="005A2562">
              <w:rPr>
                <w:rFonts w:ascii="Times New Roman" w:hAnsi="Times New Roman" w:cs="Times New Roman"/>
                <w:lang w:val="uk-UA"/>
              </w:rPr>
              <w:t>», «</w:t>
            </w:r>
            <w:r w:rsidRPr="005A2562">
              <w:rPr>
                <w:rFonts w:ascii="Times New Roman" w:eastAsia="Times New Roman" w:hAnsi="Times New Roman" w:cs="Times New Roman"/>
                <w:lang w:val="uk-UA"/>
              </w:rPr>
              <w:t>виплати по звільненню</w:t>
            </w:r>
            <w:r w:rsidRPr="005A2562">
              <w:rPr>
                <w:rFonts w:ascii="Times New Roman" w:hAnsi="Times New Roman" w:cs="Times New Roman"/>
                <w:lang w:val="uk-UA"/>
              </w:rPr>
              <w:t>», «</w:t>
            </w:r>
            <w:r w:rsidRPr="005A2562">
              <w:rPr>
                <w:rFonts w:ascii="Times New Roman" w:eastAsia="Times New Roman" w:hAnsi="Times New Roman" w:cs="Times New Roman"/>
                <w:lang w:val="uk-UA"/>
              </w:rPr>
              <w:t>звіт про винагороду</w:t>
            </w:r>
            <w:r w:rsidRPr="005A2562">
              <w:rPr>
                <w:rFonts w:ascii="Times New Roman" w:hAnsi="Times New Roman" w:cs="Times New Roman"/>
                <w:lang w:val="uk-UA"/>
              </w:rPr>
              <w:t>», «</w:t>
            </w:r>
            <w:r w:rsidRPr="005A2562">
              <w:rPr>
                <w:rFonts w:ascii="Times New Roman" w:eastAsia="Times New Roman" w:hAnsi="Times New Roman" w:cs="Times New Roman"/>
                <w:lang w:val="uk-UA"/>
              </w:rPr>
              <w:t xml:space="preserve">змінна </w:t>
            </w:r>
            <w:r w:rsidRPr="005A2562">
              <w:rPr>
                <w:rFonts w:ascii="Times New Roman" w:eastAsia="Times New Roman" w:hAnsi="Times New Roman" w:cs="Times New Roman"/>
                <w:lang w:val="uk-UA"/>
              </w:rPr>
              <w:lastRenderedPageBreak/>
              <w:t>винагорода</w:t>
            </w:r>
            <w:r w:rsidRPr="005A2562">
              <w:rPr>
                <w:rFonts w:ascii="Times New Roman" w:hAnsi="Times New Roman" w:cs="Times New Roman"/>
                <w:lang w:val="uk-UA"/>
              </w:rPr>
              <w:t>», «</w:t>
            </w:r>
            <w:r w:rsidRPr="005A2562">
              <w:rPr>
                <w:rFonts w:ascii="Times New Roman" w:eastAsia="Times New Roman" w:hAnsi="Times New Roman" w:cs="Times New Roman"/>
                <w:lang w:val="uk-UA"/>
              </w:rPr>
              <w:t>ключовий персонал</w:t>
            </w:r>
            <w:r w:rsidRPr="005A2562">
              <w:rPr>
                <w:rFonts w:ascii="Times New Roman" w:hAnsi="Times New Roman" w:cs="Times New Roman"/>
                <w:lang w:val="uk-UA"/>
              </w:rPr>
              <w:t>», «</w:t>
            </w:r>
            <w:r w:rsidRPr="005A2562">
              <w:rPr>
                <w:rFonts w:ascii="Times New Roman" w:eastAsia="Times New Roman" w:hAnsi="Times New Roman" w:cs="Times New Roman"/>
                <w:lang w:val="uk-UA"/>
              </w:rPr>
              <w:t>опціони на акції</w:t>
            </w:r>
            <w:r w:rsidRPr="005A2562">
              <w:rPr>
                <w:rFonts w:ascii="Times New Roman" w:hAnsi="Times New Roman" w:cs="Times New Roman"/>
                <w:lang w:val="uk-UA"/>
              </w:rPr>
              <w:t>», «</w:t>
            </w:r>
            <w:r w:rsidRPr="005A2562">
              <w:rPr>
                <w:rFonts w:ascii="Times New Roman" w:eastAsia="Times New Roman" w:hAnsi="Times New Roman" w:cs="Times New Roman"/>
                <w:lang w:val="uk-UA"/>
              </w:rPr>
              <w:t>основне джерело доходу</w:t>
            </w:r>
            <w:r w:rsidRPr="005A2562">
              <w:rPr>
                <w:rFonts w:ascii="Times New Roman" w:hAnsi="Times New Roman" w:cs="Times New Roman"/>
                <w:lang w:val="uk-UA"/>
              </w:rPr>
              <w:t>», «</w:t>
            </w:r>
            <w:r w:rsidRPr="005A2562">
              <w:rPr>
                <w:rFonts w:ascii="Times New Roman" w:eastAsia="Times New Roman" w:hAnsi="Times New Roman" w:cs="Times New Roman"/>
                <w:lang w:val="uk-UA"/>
              </w:rPr>
              <w:t>програма стимулювання</w:t>
            </w:r>
            <w:r w:rsidRPr="005A2562">
              <w:rPr>
                <w:rFonts w:ascii="Times New Roman" w:hAnsi="Times New Roman" w:cs="Times New Roman"/>
                <w:lang w:val="uk-UA"/>
              </w:rPr>
              <w:t>», «</w:t>
            </w:r>
            <w:r w:rsidRPr="005A2562">
              <w:rPr>
                <w:rFonts w:ascii="Times New Roman" w:eastAsia="Times New Roman" w:hAnsi="Times New Roman"/>
                <w:lang w:val="uk-UA"/>
              </w:rPr>
              <w:t>система винагород</w:t>
            </w:r>
            <w:r w:rsidRPr="005A2562">
              <w:rPr>
                <w:rFonts w:ascii="Times New Roman" w:hAnsi="Times New Roman" w:cs="Times New Roman"/>
                <w:lang w:val="uk-UA"/>
              </w:rPr>
              <w:t>», «</w:t>
            </w:r>
            <w:r w:rsidRPr="005A2562">
              <w:rPr>
                <w:rFonts w:ascii="Times New Roman" w:eastAsia="Times New Roman" w:hAnsi="Times New Roman"/>
                <w:lang w:val="uk-UA"/>
              </w:rPr>
              <w:t>система негрошового стимулювання</w:t>
            </w:r>
            <w:r w:rsidRPr="005A2562">
              <w:rPr>
                <w:rFonts w:ascii="Times New Roman" w:hAnsi="Times New Roman" w:cs="Times New Roman"/>
                <w:lang w:val="uk-UA"/>
              </w:rPr>
              <w:t>», «</w:t>
            </w:r>
            <w:r w:rsidRPr="005A2562">
              <w:rPr>
                <w:rFonts w:ascii="Times New Roman" w:eastAsia="Times New Roman" w:hAnsi="Times New Roman"/>
                <w:lang w:val="uk-UA"/>
              </w:rPr>
              <w:t>уповноважений орган управління</w:t>
            </w:r>
            <w:r w:rsidRPr="005A2562">
              <w:rPr>
                <w:rFonts w:ascii="Times New Roman" w:hAnsi="Times New Roman" w:cs="Times New Roman"/>
                <w:lang w:val="uk-UA"/>
              </w:rPr>
              <w:t>», «</w:t>
            </w:r>
            <w:r w:rsidRPr="005A2562">
              <w:rPr>
                <w:rFonts w:ascii="Times New Roman" w:eastAsia="Times New Roman" w:hAnsi="Times New Roman"/>
                <w:lang w:val="uk-UA"/>
              </w:rPr>
              <w:t>участь у прибутках</w:t>
            </w:r>
            <w:r w:rsidRPr="005A2562">
              <w:rPr>
                <w:rFonts w:ascii="Times New Roman" w:hAnsi="Times New Roman" w:cs="Times New Roman"/>
                <w:lang w:val="uk-UA"/>
              </w:rPr>
              <w:t>», «</w:t>
            </w:r>
            <w:r w:rsidRPr="005A2562">
              <w:rPr>
                <w:rFonts w:ascii="Times New Roman" w:eastAsia="Times New Roman" w:hAnsi="Times New Roman"/>
                <w:lang w:val="uk-UA"/>
              </w:rPr>
              <w:t>фіксована винагорода</w:t>
            </w:r>
            <w:r w:rsidRPr="005A2562">
              <w:rPr>
                <w:rFonts w:ascii="Times New Roman" w:hAnsi="Times New Roman" w:cs="Times New Roman"/>
                <w:lang w:val="uk-UA"/>
              </w:rPr>
              <w:t xml:space="preserve">» та «член органу управління товариства» вживаються у цьому Положенні у значенні, що надається цим термінам у </w:t>
            </w:r>
            <w:r w:rsidRPr="005A2562">
              <w:rPr>
                <w:rFonts w:ascii="Times New Roman" w:eastAsia="Times New Roman" w:hAnsi="Times New Roman" w:cs="Times New Roman"/>
                <w:lang w:val="uk-UA" w:eastAsia="ru-RU"/>
              </w:rPr>
              <w:t xml:space="preserve">Вимогах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w:t>
            </w:r>
            <w:r w:rsidRPr="005A2562">
              <w:rPr>
                <w:rFonts w:ascii="Times New Roman" w:hAnsi="Times New Roman" w:cs="Times New Roman"/>
                <w:lang w:val="uk-UA"/>
              </w:rPr>
              <w:t xml:space="preserve"> </w:t>
            </w:r>
          </w:p>
          <w:p w14:paraId="7AA95F88"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hAnsi="Times New Roman" w:cs="Times New Roman"/>
                <w:lang w:val="uk-UA"/>
              </w:rPr>
              <w:t xml:space="preserve">3.2. </w:t>
            </w:r>
            <w:r w:rsidRPr="005A2562">
              <w:rPr>
                <w:rFonts w:ascii="Times New Roman" w:eastAsia="Times New Roman" w:hAnsi="Times New Roman" w:cs="Times New Roman"/>
                <w:lang w:val="uk-UA" w:eastAsia="ru-RU"/>
              </w:rPr>
              <w:t>Під розрахунковим періодом в цьому Положенні розуміється один календарний місяць року, який починається з 1-го числа.</w:t>
            </w:r>
          </w:p>
          <w:p w14:paraId="4EC2E668"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3.3. Для цілей цього Положення далі по тексту заступник голови Виконавчого органу (заступник голови Правління) та інші члени Виконавчого органу (члени Правління), за виключенням Голови Виконавчого органу (голови Правління), іменуються разом: «члени Виконавчого органу»</w:t>
            </w:r>
            <w:r w:rsidRPr="005A2562">
              <w:rPr>
                <w:rFonts w:ascii="Times New Roman" w:eastAsia="Times New Roman" w:hAnsi="Times New Roman" w:cs="Times New Roman"/>
                <w:lang w:eastAsia="ru-RU"/>
              </w:rPr>
              <w:t>, а по</w:t>
            </w:r>
            <w:r w:rsidRPr="005A2562">
              <w:rPr>
                <w:rFonts w:ascii="Times New Roman" w:eastAsia="Times New Roman" w:hAnsi="Times New Roman" w:cs="Times New Roman"/>
                <w:lang w:val="uk-UA" w:eastAsia="ru-RU"/>
              </w:rPr>
              <w:t>одинці</w:t>
            </w:r>
            <w:r w:rsidRPr="005A2562">
              <w:rPr>
                <w:rFonts w:ascii="Times New Roman" w:eastAsia="Times New Roman" w:hAnsi="Times New Roman" w:cs="Times New Roman"/>
                <w:lang w:eastAsia="ru-RU"/>
              </w:rPr>
              <w:t xml:space="preserve"> </w:t>
            </w:r>
            <w:r w:rsidRPr="005A2562">
              <w:rPr>
                <w:rFonts w:ascii="Times New Roman" w:eastAsia="Times New Roman" w:hAnsi="Times New Roman" w:cs="Times New Roman"/>
                <w:lang w:val="uk-UA" w:eastAsia="ru-RU"/>
              </w:rPr>
              <w:t>«член Виконавчого органу».</w:t>
            </w:r>
          </w:p>
          <w:p w14:paraId="260E0351"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3.4. Для цілей цього Положення до іншого ключового персоналу Товариства відносяться:</w:t>
            </w:r>
          </w:p>
          <w:p w14:paraId="02A2049C"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директор виконавчий; </w:t>
            </w:r>
          </w:p>
          <w:p w14:paraId="1C978168"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директор технічний; </w:t>
            </w:r>
          </w:p>
          <w:p w14:paraId="7B4C371D"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eastAsia="ru-RU"/>
              </w:rPr>
            </w:pPr>
            <w:r w:rsidRPr="005A2562">
              <w:rPr>
                <w:rFonts w:ascii="Times New Roman" w:eastAsia="Times New Roman" w:hAnsi="Times New Roman" w:cs="Times New Roman"/>
                <w:lang w:val="uk-UA" w:eastAsia="ru-RU"/>
              </w:rPr>
              <w:t>- директор з економіки, фінансів та корпоративного управління</w:t>
            </w:r>
            <w:r w:rsidRPr="005A2562">
              <w:rPr>
                <w:rFonts w:ascii="Times New Roman" w:eastAsia="Times New Roman" w:hAnsi="Times New Roman" w:cs="Times New Roman"/>
                <w:lang w:eastAsia="ru-RU"/>
              </w:rPr>
              <w:t xml:space="preserve">; </w:t>
            </w:r>
          </w:p>
          <w:p w14:paraId="35EB5D8E" w14:textId="303DACD1"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eastAsia="ru-RU"/>
              </w:rPr>
            </w:pPr>
            <w:r w:rsidRPr="005A2562">
              <w:rPr>
                <w:rFonts w:ascii="Times New Roman" w:eastAsia="Times New Roman" w:hAnsi="Times New Roman" w:cs="Times New Roman"/>
                <w:lang w:eastAsia="ru-RU"/>
              </w:rPr>
              <w:t>-</w:t>
            </w:r>
            <w:r w:rsidR="000C6F0E">
              <w:rPr>
                <w:rFonts w:ascii="Times New Roman" w:eastAsia="Times New Roman" w:hAnsi="Times New Roman" w:cs="Times New Roman"/>
                <w:lang w:val="uk-UA" w:eastAsia="ru-RU"/>
              </w:rPr>
              <w:t xml:space="preserve"> </w:t>
            </w:r>
            <w:r w:rsidRPr="005A2562">
              <w:rPr>
                <w:rFonts w:ascii="Times New Roman" w:eastAsia="Times New Roman" w:hAnsi="Times New Roman" w:cs="Times New Roman"/>
                <w:lang w:eastAsia="ru-RU"/>
              </w:rPr>
              <w:t xml:space="preserve">директор </w:t>
            </w:r>
            <w:r w:rsidRPr="005A2562">
              <w:rPr>
                <w:rFonts w:ascii="Times New Roman" w:hAnsi="Times New Roman" w:cs="Times New Roman"/>
                <w:spacing w:val="-4"/>
                <w:lang w:val="uk-UA"/>
              </w:rPr>
              <w:t>СТРУКТУРНОЇ ОДИНИЦІ ПУБЛІЧНОГО АКЦІОНЕРНОГО ТОВАРИСТВА «ДОНБАСЕНЕРГО» «СЛОВ’ЯНСЬКА ТЕПЛОВА ЕЛЕКТРИЧНА СТАНЦІЯ».</w:t>
            </w:r>
            <w:r w:rsidRPr="005A2562">
              <w:rPr>
                <w:rFonts w:ascii="Times New Roman" w:eastAsia="Times New Roman" w:hAnsi="Times New Roman" w:cs="Times New Roman"/>
                <w:lang w:val="uk-UA" w:eastAsia="ru-RU"/>
              </w:rPr>
              <w:t xml:space="preserve">   </w:t>
            </w:r>
          </w:p>
          <w:p w14:paraId="2170DA8B"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3.5. Якщо протягом дії цього Положення посади, що зазначені у п.3.4, будуть  виключені з штатного розпису або замінені на інші, то до іншого ключового персоналу, без внесення змін до цього Положення, будуть відноситися особи, які будуть виконувати в Товаристві аналогічні функції відповідно до своїх посадових інструкцій.  </w:t>
            </w:r>
          </w:p>
          <w:p w14:paraId="017CC4B1"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3.6. Для цілей цього Положення  під працівниками розуміються фізичні особи, що виконують роботу за </w:t>
            </w:r>
            <w:proofErr w:type="spellStart"/>
            <w:r w:rsidRPr="005A2562">
              <w:rPr>
                <w:rFonts w:ascii="Times New Roman" w:eastAsia="Times New Roman" w:hAnsi="Times New Roman" w:cs="Times New Roman"/>
                <w:lang w:val="uk-UA" w:eastAsia="ru-RU"/>
              </w:rPr>
              <w:t>наймом</w:t>
            </w:r>
            <w:proofErr w:type="spellEnd"/>
            <w:r w:rsidRPr="005A2562">
              <w:rPr>
                <w:rFonts w:ascii="Times New Roman" w:eastAsia="Times New Roman" w:hAnsi="Times New Roman" w:cs="Times New Roman"/>
                <w:lang w:val="uk-UA" w:eastAsia="ru-RU"/>
              </w:rPr>
              <w:t xml:space="preserve"> в Товаристві на підставі трудового договору.</w:t>
            </w:r>
          </w:p>
          <w:p w14:paraId="2A9264A3" w14:textId="47026267" w:rsidR="002B427F" w:rsidRPr="005A2562" w:rsidRDefault="00E909A7" w:rsidP="002B427F">
            <w:pPr>
              <w:pStyle w:val="a7"/>
              <w:shd w:val="clear" w:color="auto" w:fill="FFFFFF"/>
              <w:tabs>
                <w:tab w:val="left" w:pos="0"/>
              </w:tabs>
              <w:ind w:left="0"/>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      </w:t>
            </w:r>
            <w:r w:rsidR="002B427F" w:rsidRPr="005A2562">
              <w:rPr>
                <w:rFonts w:ascii="Times New Roman" w:eastAsia="Times New Roman" w:hAnsi="Times New Roman" w:cs="Times New Roman"/>
                <w:lang w:val="uk-UA" w:eastAsia="ru-RU"/>
              </w:rPr>
              <w:t xml:space="preserve">Особи, що зазначені у п.3.4 відносяться до працівників Товариства.   </w:t>
            </w:r>
          </w:p>
          <w:p w14:paraId="4D2B8CBE" w14:textId="77777777" w:rsidR="002B427F"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p>
          <w:p w14:paraId="1AC33DF7"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t>4.</w:t>
            </w:r>
            <w:r w:rsidRPr="005A2562">
              <w:rPr>
                <w:rFonts w:ascii="Times New Roman" w:eastAsia="Times New Roman" w:hAnsi="Times New Roman" w:cs="Times New Roman"/>
                <w:b/>
                <w:lang w:eastAsia="ru-RU"/>
              </w:rPr>
              <w:t xml:space="preserve"> </w:t>
            </w:r>
            <w:r w:rsidRPr="005A2562">
              <w:rPr>
                <w:rFonts w:ascii="Times New Roman" w:eastAsia="Times New Roman" w:hAnsi="Times New Roman" w:cs="Times New Roman"/>
                <w:b/>
                <w:lang w:val="uk-UA" w:eastAsia="ru-RU"/>
              </w:rPr>
              <w:t>ПРИНЦИПИ, ЯКИМ МАЄ ВІДПОВІДАТИ СИСТЕМА ВИНАГОРОДИ ГОЛОВИ ТА ЧЛЕНІВ ВИКОНАВЧОГО ОРГАНУ</w:t>
            </w:r>
          </w:p>
          <w:p w14:paraId="4F2CDBEF" w14:textId="77777777" w:rsidR="002B427F" w:rsidRPr="005A2562" w:rsidRDefault="002B427F" w:rsidP="002B427F">
            <w:pPr>
              <w:pStyle w:val="a7"/>
              <w:shd w:val="clear" w:color="auto" w:fill="FFFFFF"/>
              <w:tabs>
                <w:tab w:val="left" w:pos="0"/>
              </w:tabs>
              <w:ind w:left="360"/>
              <w:jc w:val="both"/>
              <w:rPr>
                <w:rFonts w:ascii="Times New Roman" w:hAnsi="Times New Roman" w:cs="Times New Roman"/>
                <w:b/>
                <w:lang w:val="uk-UA"/>
              </w:rPr>
            </w:pPr>
          </w:p>
          <w:p w14:paraId="06FE4A4D" w14:textId="77777777" w:rsidR="002B427F" w:rsidRPr="005A2562" w:rsidRDefault="002B427F" w:rsidP="002B427F">
            <w:pPr>
              <w:shd w:val="clear" w:color="auto" w:fill="FFFFFF"/>
              <w:jc w:val="both"/>
              <w:rPr>
                <w:rFonts w:ascii="Times New Roman" w:eastAsia="Times New Roman" w:hAnsi="Times New Roman"/>
                <w:lang w:val="uk-UA"/>
              </w:rPr>
            </w:pPr>
            <w:r w:rsidRPr="005A2562">
              <w:rPr>
                <w:rFonts w:ascii="Times New Roman" w:hAnsi="Times New Roman" w:cs="Times New Roman"/>
                <w:lang w:val="uk-UA"/>
              </w:rPr>
              <w:t xml:space="preserve">4.1. </w:t>
            </w:r>
            <w:r w:rsidRPr="005A2562">
              <w:rPr>
                <w:rFonts w:ascii="Times New Roman" w:eastAsia="Times New Roman" w:hAnsi="Times New Roman"/>
                <w:lang w:val="uk-UA"/>
              </w:rPr>
              <w:t>Система винагороди Виконавчого органу ПАТ «Донбасенерго» має відповідати таким принципам: прозорості; справедливості; визначеності; ризик-орієнтованості; орієнтованість на досягнення стратегічних цілей Товариства; уникнення конфлікту інтересів; рівності; сприяння дотриманню корпоративної культури Товариства.</w:t>
            </w:r>
          </w:p>
          <w:p w14:paraId="647523B8" w14:textId="77777777" w:rsidR="002B427F" w:rsidRPr="005A2562" w:rsidRDefault="002B427F" w:rsidP="002B427F">
            <w:pPr>
              <w:shd w:val="clear" w:color="auto" w:fill="FFFFFF"/>
              <w:jc w:val="both"/>
              <w:rPr>
                <w:rFonts w:ascii="Times New Roman" w:eastAsia="Times New Roman" w:hAnsi="Times New Roman"/>
                <w:lang w:val="uk-UA"/>
              </w:rPr>
            </w:pPr>
            <w:r w:rsidRPr="005A2562">
              <w:rPr>
                <w:rFonts w:ascii="Times New Roman" w:eastAsia="Times New Roman" w:hAnsi="Times New Roman" w:cs="Times New Roman"/>
                <w:lang w:val="uk-UA" w:eastAsia="ru-RU"/>
              </w:rPr>
              <w:t xml:space="preserve">4.2. </w:t>
            </w:r>
            <w:r w:rsidRPr="005A2562">
              <w:rPr>
                <w:rFonts w:ascii="Times New Roman" w:hAnsi="Times New Roman" w:cs="Times New Roman"/>
                <w:lang w:val="uk-UA"/>
              </w:rPr>
              <w:t xml:space="preserve">До Заступника Голови Виконавчого органу застосовуються норми цього </w:t>
            </w:r>
            <w:r w:rsidRPr="005A2562">
              <w:rPr>
                <w:rFonts w:ascii="Times New Roman" w:eastAsia="Times New Roman" w:hAnsi="Times New Roman" w:cs="Times New Roman"/>
                <w:lang w:val="uk-UA" w:eastAsia="ru-RU"/>
              </w:rPr>
              <w:t>Положення про винагороду</w:t>
            </w:r>
            <w:r w:rsidRPr="005A2562">
              <w:rPr>
                <w:rFonts w:ascii="Times New Roman" w:hAnsi="Times New Roman" w:cs="Times New Roman"/>
                <w:lang w:val="uk-UA"/>
              </w:rPr>
              <w:t>, які застосовуються до інших членів Виконавчого органу (крім норм, що застосовуються щодо Голови Виконавчого органу).</w:t>
            </w:r>
          </w:p>
          <w:p w14:paraId="7CE82913" w14:textId="77777777" w:rsidR="002B427F" w:rsidRPr="005A2562" w:rsidRDefault="002B427F" w:rsidP="002B427F">
            <w:pPr>
              <w:shd w:val="clear" w:color="auto" w:fill="FFFFFF"/>
              <w:jc w:val="both"/>
              <w:rPr>
                <w:rFonts w:ascii="Times New Roman" w:eastAsia="Times New Roman" w:hAnsi="Times New Roman"/>
                <w:lang w:val="uk-UA"/>
              </w:rPr>
            </w:pPr>
          </w:p>
          <w:p w14:paraId="717CB8EF" w14:textId="77777777" w:rsidR="002B427F" w:rsidRPr="005A2562" w:rsidRDefault="002B427F" w:rsidP="002B427F">
            <w:pPr>
              <w:shd w:val="clear" w:color="auto" w:fill="FFFFFF"/>
              <w:jc w:val="both"/>
              <w:rPr>
                <w:rFonts w:ascii="Times New Roman" w:eastAsia="Times New Roman" w:hAnsi="Times New Roman"/>
                <w:b/>
                <w:lang w:val="uk-UA"/>
              </w:rPr>
            </w:pPr>
          </w:p>
          <w:p w14:paraId="58CF8C8D" w14:textId="77777777" w:rsidR="002B427F" w:rsidRPr="005A2562" w:rsidRDefault="002B427F" w:rsidP="002B427F">
            <w:pPr>
              <w:shd w:val="clear" w:color="auto" w:fill="FFFFFF"/>
              <w:jc w:val="both"/>
              <w:rPr>
                <w:rFonts w:ascii="Times New Roman" w:eastAsia="Times New Roman" w:hAnsi="Times New Roman"/>
                <w:b/>
                <w:lang w:val="uk-UA"/>
              </w:rPr>
            </w:pPr>
            <w:r w:rsidRPr="005A2562">
              <w:rPr>
                <w:rFonts w:ascii="Times New Roman" w:eastAsia="Times New Roman" w:hAnsi="Times New Roman"/>
                <w:b/>
                <w:lang w:val="uk-UA"/>
              </w:rPr>
              <w:t xml:space="preserve">5. ОСНОВНІ ЗАСАДИ СИСТЕМИ ВИНАГОРОДИ ЧЛЕНІВ ВИКОНАВЧОГО ОРГАНУ </w:t>
            </w:r>
          </w:p>
          <w:p w14:paraId="2D4FF46F" w14:textId="77777777" w:rsidR="002B427F" w:rsidRPr="005A2562" w:rsidRDefault="002B427F" w:rsidP="002B427F">
            <w:pPr>
              <w:shd w:val="clear" w:color="auto" w:fill="FFFFFF"/>
              <w:tabs>
                <w:tab w:val="left" w:pos="0"/>
              </w:tabs>
              <w:jc w:val="both"/>
              <w:rPr>
                <w:rFonts w:ascii="Times New Roman" w:hAnsi="Times New Roman" w:cs="Times New Roman"/>
                <w:lang w:val="uk-UA"/>
              </w:rPr>
            </w:pPr>
          </w:p>
          <w:p w14:paraId="6F611FC9"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5.1.</w:t>
            </w:r>
            <w:r w:rsidRPr="005A2562">
              <w:rPr>
                <w:rFonts w:ascii="Times New Roman" w:hAnsi="Times New Roman" w:cs="Times New Roman"/>
              </w:rPr>
              <w:t xml:space="preserve"> </w:t>
            </w:r>
            <w:r w:rsidRPr="005A2562">
              <w:rPr>
                <w:rFonts w:ascii="Times New Roman" w:hAnsi="Times New Roman" w:cs="Times New Roman"/>
                <w:lang w:val="uk-UA"/>
              </w:rPr>
              <w:t>В ПАТ «Донбасенерго» з членами Виконавчого органу укладаються цивільно - правові договори.</w:t>
            </w:r>
          </w:p>
          <w:p w14:paraId="7C0D5D93"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5.2. В Товаристві для членів Виконавчого органу запроваджується фіксована винагорода</w:t>
            </w:r>
            <w:r w:rsidRPr="005A2562">
              <w:rPr>
                <w:rFonts w:ascii="Times New Roman" w:eastAsia="Times New Roman" w:hAnsi="Times New Roman" w:cs="Times New Roman"/>
                <w:lang w:val="uk-UA" w:eastAsia="uk-UA"/>
              </w:rPr>
              <w:t>.</w:t>
            </w:r>
            <w:r w:rsidRPr="005A2562">
              <w:rPr>
                <w:rFonts w:ascii="Times New Roman" w:hAnsi="Times New Roman" w:cs="Times New Roman"/>
                <w:lang w:val="uk-UA"/>
              </w:rPr>
              <w:t xml:space="preserve">   </w:t>
            </w:r>
          </w:p>
          <w:p w14:paraId="27CBBE79" w14:textId="77777777" w:rsidR="002B427F" w:rsidRPr="005A2562" w:rsidRDefault="002B427F" w:rsidP="002B427F">
            <w:pPr>
              <w:shd w:val="clear" w:color="auto" w:fill="FFFFFF"/>
              <w:spacing w:line="240" w:lineRule="atLeast"/>
              <w:jc w:val="both"/>
              <w:rPr>
                <w:rFonts w:ascii="Times New Roman" w:eastAsia="Times New Roman" w:hAnsi="Times New Roman" w:cs="Times New Roman"/>
                <w:lang w:val="uk-UA" w:eastAsia="uk-UA"/>
              </w:rPr>
            </w:pPr>
            <w:r w:rsidRPr="005A2562">
              <w:rPr>
                <w:rFonts w:ascii="Times New Roman" w:hAnsi="Times New Roman" w:cs="Times New Roman"/>
                <w:lang w:val="uk-UA"/>
              </w:rPr>
              <w:t xml:space="preserve">5.3. </w:t>
            </w:r>
            <w:r w:rsidRPr="005A2562">
              <w:rPr>
                <w:rFonts w:ascii="Times New Roman" w:eastAsia="Times New Roman" w:hAnsi="Times New Roman" w:cs="Times New Roman"/>
                <w:lang w:val="uk-UA" w:eastAsia="uk-UA"/>
              </w:rPr>
              <w:t xml:space="preserve">Фіксована винагорода члена Виконавчого органу - щомісячна фіксована винагороди, яка не може перевищувати </w:t>
            </w:r>
            <w:r w:rsidRPr="005A2562">
              <w:rPr>
                <w:rFonts w:ascii="Times New Roman" w:eastAsia="Times New Roman" w:hAnsi="Times New Roman" w:cs="Times New Roman"/>
                <w:b/>
                <w:lang w:val="uk-UA" w:eastAsia="uk-UA"/>
              </w:rPr>
              <w:t>2</w:t>
            </w:r>
            <w:r w:rsidRPr="005A2562">
              <w:rPr>
                <w:rFonts w:ascii="Times New Roman" w:eastAsia="Times New Roman" w:hAnsi="Times New Roman" w:cs="Times New Roman"/>
                <w:b/>
                <w:lang w:eastAsia="uk-UA"/>
              </w:rPr>
              <w:t>5</w:t>
            </w:r>
            <w:r w:rsidRPr="005A2562">
              <w:rPr>
                <w:rFonts w:ascii="Times New Roman" w:eastAsia="Times New Roman" w:hAnsi="Times New Roman" w:cs="Times New Roman"/>
                <w:lang w:val="uk-UA" w:eastAsia="uk-UA"/>
              </w:rPr>
              <w:t xml:space="preserve"> мінімальних заробітних плат у відповідності до чинного законодавства України. </w:t>
            </w:r>
          </w:p>
          <w:p w14:paraId="4E56FB5A" w14:textId="77777777" w:rsidR="002B427F" w:rsidRPr="005A2562" w:rsidRDefault="002B427F" w:rsidP="002B427F">
            <w:pPr>
              <w:tabs>
                <w:tab w:val="left" w:pos="426"/>
              </w:tabs>
              <w:ind w:right="23"/>
              <w:jc w:val="both"/>
              <w:rPr>
                <w:rFonts w:ascii="Times New Roman" w:hAnsi="Times New Roman" w:cs="Times New Roman"/>
                <w:lang w:val="uk-UA"/>
              </w:rPr>
            </w:pPr>
            <w:r w:rsidRPr="005A2562">
              <w:rPr>
                <w:rFonts w:ascii="Times New Roman" w:hAnsi="Times New Roman" w:cs="Times New Roman"/>
                <w:lang w:val="uk-UA"/>
              </w:rPr>
              <w:tab/>
              <w:t xml:space="preserve">Якщо член Виконавчого органу на підставі договору, що укладений з ним, виконує свої функції не повний календарний місяць, то він отримує винагороду, що передбачені абз.1 цього пункту, за фактичну кількість календарних днів виконання ним відповідних функцій (перебуванні на відповідній посаді) при цьому, винагорода за один день розраховується шляхом ділення розміру щомісячної винагороди (надбавки) на фактичну кількість календарних днів у місяці.      </w:t>
            </w:r>
          </w:p>
          <w:p w14:paraId="79F58BE6" w14:textId="77777777" w:rsidR="002B427F" w:rsidRPr="005A2562" w:rsidRDefault="002B427F" w:rsidP="002B427F">
            <w:pPr>
              <w:tabs>
                <w:tab w:val="left" w:pos="1014"/>
              </w:tabs>
              <w:ind w:right="23" w:firstLine="420"/>
              <w:jc w:val="both"/>
              <w:rPr>
                <w:rFonts w:ascii="Times New Roman" w:hAnsi="Times New Roman" w:cs="Times New Roman"/>
                <w:lang w:val="uk-UA"/>
              </w:rPr>
            </w:pPr>
            <w:r w:rsidRPr="005A2562">
              <w:rPr>
                <w:rFonts w:ascii="Times New Roman" w:hAnsi="Times New Roman" w:cs="Times New Roman"/>
                <w:lang w:val="uk-UA"/>
              </w:rPr>
              <w:t xml:space="preserve">При розрахунку винагороди відповідно до абз.2 цього пункту день прийняття рішення про обрання члена Виконавчого органу враховується як оплачуваний, а день прийняття рішення про припинення повноважень не враховується.   </w:t>
            </w:r>
          </w:p>
          <w:p w14:paraId="5C04FF73" w14:textId="77777777" w:rsidR="002B427F" w:rsidRPr="005A2562" w:rsidRDefault="002B427F" w:rsidP="002B427F">
            <w:pPr>
              <w:tabs>
                <w:tab w:val="left" w:pos="1014"/>
              </w:tabs>
              <w:ind w:right="23"/>
              <w:jc w:val="both"/>
              <w:rPr>
                <w:rFonts w:ascii="Times New Roman" w:hAnsi="Times New Roman" w:cs="Times New Roman"/>
                <w:lang w:val="uk-UA"/>
              </w:rPr>
            </w:pPr>
            <w:r w:rsidRPr="005A2562">
              <w:rPr>
                <w:rFonts w:ascii="Times New Roman" w:hAnsi="Times New Roman" w:cs="Times New Roman"/>
                <w:lang w:val="uk-UA"/>
              </w:rPr>
              <w:t xml:space="preserve">5.4. За власним бажанням член Виконавчого органу має право відмовитися повністю або частково від отримання винагороди, яка передбачена цим Положенням та Договором з членом Виконавчого органу. Для цього необхідно надати відповідне </w:t>
            </w:r>
            <w:r w:rsidRPr="005A2562">
              <w:rPr>
                <w:rFonts w:ascii="Times New Roman" w:hAnsi="Times New Roman" w:cs="Times New Roman"/>
                <w:lang w:val="uk-UA"/>
              </w:rPr>
              <w:lastRenderedPageBreak/>
              <w:t xml:space="preserve">повідомлення Виконавчому органу Товариства. При цьому, винагорода, що отримана раніше, Товариству не повертається.      </w:t>
            </w:r>
          </w:p>
          <w:p w14:paraId="46C8B339" w14:textId="77777777" w:rsidR="002B427F" w:rsidRPr="005A2562" w:rsidRDefault="002B427F" w:rsidP="002B427F">
            <w:pPr>
              <w:shd w:val="clear" w:color="auto" w:fill="FFFFFF"/>
              <w:tabs>
                <w:tab w:val="left" w:pos="0"/>
              </w:tabs>
              <w:jc w:val="both"/>
              <w:rPr>
                <w:rFonts w:ascii="Times New Roman" w:hAnsi="Times New Roman" w:cs="Times New Roman"/>
                <w:shd w:val="clear" w:color="auto" w:fill="FFFFFF"/>
                <w:lang w:val="uk-UA"/>
              </w:rPr>
            </w:pPr>
            <w:r w:rsidRPr="005A2562">
              <w:rPr>
                <w:rFonts w:ascii="Times New Roman" w:eastAsia="Times New Roman" w:hAnsi="Times New Roman" w:cs="Times New Roman"/>
                <w:lang w:val="uk-UA" w:eastAsia="uk-UA"/>
              </w:rPr>
              <w:t xml:space="preserve">5.5. </w:t>
            </w:r>
            <w:r w:rsidRPr="005A2562">
              <w:rPr>
                <w:rFonts w:ascii="Times New Roman" w:hAnsi="Times New Roman" w:cs="Times New Roman"/>
                <w:shd w:val="clear" w:color="auto" w:fill="FFFFFF"/>
                <w:lang w:val="uk-UA"/>
              </w:rPr>
              <w:t>При визначенні абсолютного значення розміру фіксованої винагороди враховується обсяг повноважень, відповідальність, особистий вплив на результати діяльності Товариства, середня кількість засідань, обсяг інформації та звітів, що готується та аналізується, інші чинники.</w:t>
            </w:r>
          </w:p>
          <w:p w14:paraId="1C906062" w14:textId="77777777" w:rsidR="002B427F" w:rsidRPr="005A2562" w:rsidRDefault="002B427F" w:rsidP="002B427F">
            <w:pPr>
              <w:shd w:val="clear" w:color="auto" w:fill="FFFFFF"/>
              <w:tabs>
                <w:tab w:val="left" w:pos="0"/>
              </w:tabs>
              <w:ind w:firstLine="567"/>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Також при визначенні абсолютного значення розміру фіксованої щомісячної винагороди члена Виконавчого органу враховуються умови оплати праці працівників Товариства, а саме: фіксована щомісячна винагорода члена Виконавчого органу, що передбачена п.5.3 цього Положення, як правило, не перевищує більш ніж в 6 разів середньої заробітної плати штатних працівників Товариства у минулому році (що передує року, в якому встановлюється винагорода).  </w:t>
            </w:r>
          </w:p>
          <w:p w14:paraId="69CE5ECC" w14:textId="77777777" w:rsidR="002B427F" w:rsidRPr="005A2562" w:rsidRDefault="002B427F" w:rsidP="002B427F">
            <w:pPr>
              <w:shd w:val="clear" w:color="auto" w:fill="FFFFFF"/>
              <w:tabs>
                <w:tab w:val="left" w:pos="0"/>
              </w:tabs>
              <w:ind w:firstLine="567"/>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Для цілей цього Положення середня заробітна плата штатних працівників Товариства у минулому році розраховується за наступною формулою: </w:t>
            </w:r>
          </w:p>
          <w:p w14:paraId="2D17B817" w14:textId="77777777" w:rsidR="002B427F" w:rsidRPr="005A2562" w:rsidRDefault="002B427F" w:rsidP="002B427F">
            <w:pPr>
              <w:shd w:val="clear" w:color="auto" w:fill="FFFFFF"/>
              <w:tabs>
                <w:tab w:val="left" w:pos="0"/>
              </w:tabs>
              <w:jc w:val="both"/>
              <w:rPr>
                <w:rFonts w:ascii="Times New Roman" w:hAnsi="Times New Roman" w:cs="Times New Roman"/>
                <w:shd w:val="clear" w:color="auto" w:fill="FFFFFF"/>
                <w:lang w:val="uk-UA"/>
              </w:rPr>
            </w:pPr>
          </w:p>
          <w:tbl>
            <w:tblPr>
              <w:tblStyle w:val="ac"/>
              <w:tblW w:w="0" w:type="auto"/>
              <w:tblInd w:w="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1"/>
            </w:tblGrid>
            <w:tr w:rsidR="002B427F" w:rsidRPr="005A2562" w14:paraId="09641605" w14:textId="77777777" w:rsidTr="00B65EE3">
              <w:tc>
                <w:tcPr>
                  <w:tcW w:w="8730" w:type="dxa"/>
                </w:tcPr>
                <w:p w14:paraId="01FE0720"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roofErr w:type="spellStart"/>
                  <w:r w:rsidRPr="00237A7F">
                    <w:rPr>
                      <w:rFonts w:ascii="Times New Roman" w:hAnsi="Times New Roman" w:cs="Times New Roman"/>
                      <w:sz w:val="20"/>
                      <w:szCs w:val="20"/>
                      <w:shd w:val="clear" w:color="auto" w:fill="FFFFFF"/>
                      <w:lang w:val="uk-UA"/>
                    </w:rPr>
                    <w:t>СЗПшп</w:t>
                  </w:r>
                  <w:proofErr w:type="spellEnd"/>
                  <w:r w:rsidRPr="00237A7F">
                    <w:rPr>
                      <w:rFonts w:ascii="Times New Roman" w:hAnsi="Times New Roman" w:cs="Times New Roman"/>
                      <w:sz w:val="20"/>
                      <w:szCs w:val="20"/>
                      <w:shd w:val="clear" w:color="auto" w:fill="FFFFFF"/>
                      <w:lang w:val="uk-UA"/>
                    </w:rPr>
                    <w:t xml:space="preserve">  =  </w:t>
                  </w:r>
                  <w:proofErr w:type="spellStart"/>
                  <w:r w:rsidRPr="00237A7F">
                    <w:rPr>
                      <w:rFonts w:ascii="Times New Roman" w:hAnsi="Times New Roman" w:cs="Times New Roman"/>
                      <w:sz w:val="20"/>
                      <w:szCs w:val="20"/>
                      <w:shd w:val="clear" w:color="auto" w:fill="FFFFFF"/>
                      <w:lang w:val="uk-UA"/>
                    </w:rPr>
                    <w:t>ФОПшп</w:t>
                  </w:r>
                  <w:proofErr w:type="spellEnd"/>
                  <w:r w:rsidRPr="00237A7F">
                    <w:rPr>
                      <w:rFonts w:ascii="Times New Roman" w:hAnsi="Times New Roman" w:cs="Times New Roman"/>
                      <w:sz w:val="20"/>
                      <w:szCs w:val="20"/>
                      <w:shd w:val="clear" w:color="auto" w:fill="FFFFFF"/>
                      <w:lang w:val="uk-UA"/>
                    </w:rPr>
                    <w:t xml:space="preserve">  / </w:t>
                  </w:r>
                  <w:proofErr w:type="spellStart"/>
                  <w:r w:rsidRPr="00237A7F">
                    <w:rPr>
                      <w:rFonts w:ascii="Times New Roman" w:hAnsi="Times New Roman" w:cs="Times New Roman"/>
                      <w:sz w:val="20"/>
                      <w:szCs w:val="20"/>
                      <w:shd w:val="clear" w:color="auto" w:fill="FFFFFF"/>
                      <w:lang w:val="uk-UA"/>
                    </w:rPr>
                    <w:t>СОКшп</w:t>
                  </w:r>
                  <w:proofErr w:type="spellEnd"/>
                  <w:r w:rsidRPr="00237A7F">
                    <w:rPr>
                      <w:rFonts w:ascii="Times New Roman" w:hAnsi="Times New Roman" w:cs="Times New Roman"/>
                      <w:sz w:val="20"/>
                      <w:szCs w:val="20"/>
                      <w:shd w:val="clear" w:color="auto" w:fill="FFFFFF"/>
                      <w:lang w:val="uk-UA"/>
                    </w:rPr>
                    <w:t xml:space="preserve"> / 12  ,</w:t>
                  </w:r>
                </w:p>
              </w:tc>
            </w:tr>
            <w:tr w:rsidR="002B427F" w:rsidRPr="005A2562" w14:paraId="19DDE2D8" w14:textId="77777777" w:rsidTr="00B65EE3">
              <w:tc>
                <w:tcPr>
                  <w:tcW w:w="8730" w:type="dxa"/>
                </w:tcPr>
                <w:p w14:paraId="5FAD648E"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
                <w:p w14:paraId="19F788E6"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r w:rsidRPr="00237A7F">
                    <w:rPr>
                      <w:rFonts w:ascii="Times New Roman" w:hAnsi="Times New Roman" w:cs="Times New Roman"/>
                      <w:sz w:val="20"/>
                      <w:szCs w:val="20"/>
                      <w:shd w:val="clear" w:color="auto" w:fill="FFFFFF"/>
                      <w:lang w:val="uk-UA"/>
                    </w:rPr>
                    <w:t xml:space="preserve">де </w:t>
                  </w:r>
                  <w:proofErr w:type="spellStart"/>
                  <w:r w:rsidRPr="00237A7F">
                    <w:rPr>
                      <w:rFonts w:ascii="Times New Roman" w:hAnsi="Times New Roman" w:cs="Times New Roman"/>
                      <w:sz w:val="20"/>
                      <w:szCs w:val="20"/>
                      <w:shd w:val="clear" w:color="auto" w:fill="FFFFFF"/>
                      <w:lang w:val="uk-UA"/>
                    </w:rPr>
                    <w:t>СЗПшп</w:t>
                  </w:r>
                  <w:proofErr w:type="spellEnd"/>
                  <w:r w:rsidRPr="00237A7F">
                    <w:rPr>
                      <w:rFonts w:ascii="Times New Roman" w:hAnsi="Times New Roman" w:cs="Times New Roman"/>
                      <w:sz w:val="20"/>
                      <w:szCs w:val="20"/>
                      <w:shd w:val="clear" w:color="auto" w:fill="FFFFFF"/>
                      <w:lang w:val="uk-UA"/>
                    </w:rPr>
                    <w:t xml:space="preserve">  - середня заробітна плата штатних працівників Товариства у минулому році; </w:t>
                  </w:r>
                </w:p>
                <w:p w14:paraId="484BAAA2"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
              </w:tc>
            </w:tr>
            <w:tr w:rsidR="002B427F" w:rsidRPr="005A2562" w14:paraId="5B189189" w14:textId="77777777" w:rsidTr="00B65EE3">
              <w:tc>
                <w:tcPr>
                  <w:tcW w:w="8730" w:type="dxa"/>
                </w:tcPr>
                <w:p w14:paraId="705431B6"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roofErr w:type="spellStart"/>
                  <w:r w:rsidRPr="00237A7F">
                    <w:rPr>
                      <w:rFonts w:ascii="Times New Roman" w:hAnsi="Times New Roman" w:cs="Times New Roman"/>
                      <w:sz w:val="20"/>
                      <w:szCs w:val="20"/>
                      <w:shd w:val="clear" w:color="auto" w:fill="FFFFFF"/>
                      <w:lang w:val="uk-UA"/>
                    </w:rPr>
                    <w:t>ФОПшп</w:t>
                  </w:r>
                  <w:proofErr w:type="spellEnd"/>
                  <w:r w:rsidRPr="00237A7F">
                    <w:rPr>
                      <w:rFonts w:ascii="Times New Roman" w:hAnsi="Times New Roman" w:cs="Times New Roman"/>
                      <w:sz w:val="20"/>
                      <w:szCs w:val="20"/>
                      <w:shd w:val="clear" w:color="auto" w:fill="FFFFFF"/>
                      <w:lang w:val="uk-UA"/>
                    </w:rPr>
                    <w:t xml:space="preserve"> – фонд оплати праці штатних працівників за рік, що передує року в якому встановлюється винагорода;</w:t>
                  </w:r>
                </w:p>
                <w:p w14:paraId="69040AA0"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
              </w:tc>
            </w:tr>
            <w:tr w:rsidR="002B427F" w:rsidRPr="005A2562" w14:paraId="46A1BE92" w14:textId="77777777" w:rsidTr="00B65EE3">
              <w:tc>
                <w:tcPr>
                  <w:tcW w:w="8730" w:type="dxa"/>
                </w:tcPr>
                <w:p w14:paraId="589426CF"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roofErr w:type="spellStart"/>
                  <w:r w:rsidRPr="00237A7F">
                    <w:rPr>
                      <w:rFonts w:ascii="Times New Roman" w:hAnsi="Times New Roman" w:cs="Times New Roman"/>
                      <w:sz w:val="20"/>
                      <w:szCs w:val="20"/>
                      <w:shd w:val="clear" w:color="auto" w:fill="FFFFFF"/>
                      <w:lang w:val="uk-UA"/>
                    </w:rPr>
                    <w:t>СОКшп</w:t>
                  </w:r>
                  <w:proofErr w:type="spellEnd"/>
                  <w:r w:rsidRPr="00237A7F">
                    <w:rPr>
                      <w:rFonts w:ascii="Times New Roman" w:hAnsi="Times New Roman" w:cs="Times New Roman"/>
                      <w:sz w:val="20"/>
                      <w:szCs w:val="20"/>
                      <w:shd w:val="clear" w:color="auto" w:fill="FFFFFF"/>
                      <w:lang w:val="uk-UA"/>
                    </w:rPr>
                    <w:t xml:space="preserve">  - середньооблікова кількість штатних працівників Товариства за рік, що передує року в якому встановлюється винагорода.</w:t>
                  </w:r>
                </w:p>
              </w:tc>
            </w:tr>
          </w:tbl>
          <w:p w14:paraId="4618CC0B" w14:textId="77777777" w:rsidR="002B427F" w:rsidRPr="005A2562" w:rsidRDefault="002B427F" w:rsidP="002B427F">
            <w:pPr>
              <w:tabs>
                <w:tab w:val="left" w:pos="567"/>
              </w:tabs>
              <w:ind w:right="23"/>
              <w:jc w:val="both"/>
              <w:rPr>
                <w:rFonts w:ascii="Times New Roman" w:hAnsi="Times New Roman" w:cs="Times New Roman"/>
                <w:lang w:val="uk-UA"/>
              </w:rPr>
            </w:pPr>
          </w:p>
          <w:p w14:paraId="40589624" w14:textId="343F2422" w:rsidR="002B427F" w:rsidRPr="005A2562" w:rsidRDefault="002B427F" w:rsidP="002B427F">
            <w:pPr>
              <w:tabs>
                <w:tab w:val="left" w:pos="783"/>
              </w:tabs>
              <w:ind w:right="20"/>
              <w:jc w:val="both"/>
              <w:rPr>
                <w:rFonts w:ascii="Times New Roman" w:hAnsi="Times New Roman" w:cs="Times New Roman"/>
                <w:lang w:val="uk-UA"/>
              </w:rPr>
            </w:pPr>
            <w:r w:rsidRPr="005A2562">
              <w:rPr>
                <w:rFonts w:ascii="Times New Roman" w:hAnsi="Times New Roman" w:cs="Times New Roman"/>
              </w:rPr>
              <w:t>5.</w:t>
            </w:r>
            <w:r w:rsidRPr="005A2562">
              <w:rPr>
                <w:rFonts w:ascii="Times New Roman" w:hAnsi="Times New Roman" w:cs="Times New Roman"/>
                <w:lang w:val="uk-UA"/>
              </w:rPr>
              <w:t>6. Члени Виконавчого органу мають право займати в Товаристві інші посади</w:t>
            </w:r>
            <w:r w:rsidR="007160A9">
              <w:rPr>
                <w:rFonts w:ascii="Times New Roman" w:hAnsi="Times New Roman" w:cs="Times New Roman"/>
                <w:lang w:val="uk-UA"/>
              </w:rPr>
              <w:t xml:space="preserve">, крім </w:t>
            </w:r>
            <w:proofErr w:type="spellStart"/>
            <w:r w:rsidR="007160A9">
              <w:rPr>
                <w:rFonts w:ascii="Times New Roman" w:hAnsi="Times New Roman" w:cs="Times New Roman"/>
                <w:lang w:val="uk-UA"/>
              </w:rPr>
              <w:t>обмежнь</w:t>
            </w:r>
            <w:proofErr w:type="spellEnd"/>
            <w:r w:rsidR="007160A9">
              <w:rPr>
                <w:rFonts w:ascii="Times New Roman" w:hAnsi="Times New Roman" w:cs="Times New Roman"/>
                <w:lang w:val="uk-UA"/>
              </w:rPr>
              <w:t>,</w:t>
            </w:r>
            <w:r w:rsidRPr="005A2562">
              <w:rPr>
                <w:rFonts w:ascii="Times New Roman" w:hAnsi="Times New Roman" w:cs="Times New Roman"/>
                <w:lang w:val="uk-UA"/>
              </w:rPr>
              <w:t xml:space="preserve"> </w:t>
            </w:r>
            <w:r w:rsidR="007160A9">
              <w:rPr>
                <w:rFonts w:ascii="Times New Roman" w:hAnsi="Times New Roman" w:cs="Times New Roman"/>
                <w:lang w:val="uk-UA"/>
              </w:rPr>
              <w:t>встановлених частиною четвертою статті 81 Закону України «Про акціонерні товариства»</w:t>
            </w:r>
            <w:r w:rsidRPr="005A2562">
              <w:rPr>
                <w:rFonts w:ascii="Times New Roman" w:hAnsi="Times New Roman" w:cs="Times New Roman"/>
                <w:lang w:val="uk-UA"/>
              </w:rPr>
              <w:t xml:space="preserve"> і отримувати за це винагороду та інші виплати відповідно до Колективного договору, що діє в Товаристві, та чинного трудового законодавства України.</w:t>
            </w:r>
          </w:p>
          <w:p w14:paraId="2184BC3F" w14:textId="77777777" w:rsidR="002B427F" w:rsidRPr="005A2562" w:rsidRDefault="002B427F" w:rsidP="002B427F">
            <w:pPr>
              <w:tabs>
                <w:tab w:val="left" w:pos="783"/>
              </w:tabs>
              <w:ind w:right="20"/>
              <w:jc w:val="both"/>
              <w:rPr>
                <w:rFonts w:ascii="Times New Roman" w:hAnsi="Times New Roman" w:cs="Times New Roman"/>
                <w:lang w:val="uk-UA"/>
              </w:rPr>
            </w:pPr>
          </w:p>
          <w:p w14:paraId="7C367634" w14:textId="77777777" w:rsidR="002B427F" w:rsidRPr="005A2562" w:rsidRDefault="002B427F" w:rsidP="002B427F">
            <w:pPr>
              <w:tabs>
                <w:tab w:val="left" w:pos="783"/>
              </w:tabs>
              <w:ind w:right="20"/>
              <w:jc w:val="both"/>
              <w:rPr>
                <w:rFonts w:ascii="Times New Roman" w:hAnsi="Times New Roman" w:cs="Times New Roman"/>
                <w:lang w:val="uk-UA"/>
              </w:rPr>
            </w:pPr>
          </w:p>
          <w:p w14:paraId="5061A75E"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eastAsia="Times New Roman" w:hAnsi="Times New Roman"/>
                <w:b/>
                <w:lang w:val="uk-UA"/>
              </w:rPr>
              <w:t xml:space="preserve">6. ОСНОВНІ ЗАСАДИ СИСТЕМИ ВИНАГОРОДИ ГОЛОВИ ВИКОНАВЧОГО ОРГАНУ </w:t>
            </w:r>
          </w:p>
          <w:p w14:paraId="4D5EB25D" w14:textId="77777777" w:rsidR="002B427F" w:rsidRPr="005A2562" w:rsidRDefault="002B427F" w:rsidP="002B427F">
            <w:pPr>
              <w:shd w:val="clear" w:color="auto" w:fill="FFFFFF"/>
              <w:tabs>
                <w:tab w:val="left" w:pos="0"/>
              </w:tabs>
              <w:jc w:val="both"/>
              <w:rPr>
                <w:rFonts w:ascii="Times New Roman" w:hAnsi="Times New Roman" w:cs="Times New Roman"/>
                <w:lang w:val="uk-UA"/>
              </w:rPr>
            </w:pPr>
          </w:p>
          <w:p w14:paraId="44ED853B"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lastRenderedPageBreak/>
              <w:t>6.1. В ПАТ «Донбасенерго» з Головою Виконавчого органу укладається трудовий договір (контракт).</w:t>
            </w:r>
          </w:p>
          <w:p w14:paraId="671D1467"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6.2. Для Голови Виконавчого органу в Товаристві запроваджується поєднання фіксованої та змінної винагороди.  </w:t>
            </w:r>
          </w:p>
          <w:p w14:paraId="61A4A9CE"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6.3. Фіксована винагорода Голови Правління складається: </w:t>
            </w:r>
          </w:p>
          <w:p w14:paraId="05131D61"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посадового окладу; </w:t>
            </w:r>
          </w:p>
          <w:p w14:paraId="495AC809"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діючим в Товаристві Колективним договором та згідно Вимог НКЦПФР відносяться до фіксованої винагороди;   </w:t>
            </w:r>
          </w:p>
          <w:p w14:paraId="3AB8EB25"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діючим трудовим законодавством  та застосовуються в Товаристві і згідно Вимог НКЦПФР відносяться до фіксованої винагороди. </w:t>
            </w:r>
          </w:p>
          <w:p w14:paraId="6321B72B" w14:textId="77777777" w:rsidR="002B427F" w:rsidRPr="005A2562" w:rsidRDefault="002B427F" w:rsidP="002B427F">
            <w:pPr>
              <w:shd w:val="clear" w:color="auto" w:fill="FFFFFF"/>
              <w:spacing w:line="240" w:lineRule="atLeast"/>
              <w:ind w:firstLine="567"/>
              <w:jc w:val="both"/>
              <w:rPr>
                <w:rFonts w:ascii="Times New Roman" w:eastAsia="Times New Roman" w:hAnsi="Times New Roman" w:cs="Times New Roman"/>
                <w:lang w:val="uk-UA" w:eastAsia="uk-UA"/>
              </w:rPr>
            </w:pPr>
            <w:r w:rsidRPr="005A2562">
              <w:rPr>
                <w:rFonts w:ascii="Times New Roman" w:hAnsi="Times New Roman" w:cs="Times New Roman"/>
                <w:shd w:val="clear" w:color="auto" w:fill="FFFFFF"/>
                <w:lang w:val="uk-UA"/>
              </w:rPr>
              <w:t xml:space="preserve">Для Голови Виконавчого органу Товариства розмір його </w:t>
            </w:r>
            <w:r w:rsidRPr="005A2562">
              <w:rPr>
                <w:rFonts w:ascii="Times New Roman" w:hAnsi="Times New Roman" w:cs="Times New Roman"/>
                <w:lang w:val="uk-UA"/>
              </w:rPr>
              <w:t xml:space="preserve">посадового окладу не повинен перевищувати </w:t>
            </w:r>
            <w:r w:rsidRPr="005A2562">
              <w:rPr>
                <w:rFonts w:ascii="Times New Roman" w:hAnsi="Times New Roman" w:cs="Times New Roman"/>
                <w:b/>
                <w:lang w:val="uk-UA"/>
              </w:rPr>
              <w:t>125</w:t>
            </w:r>
            <w:r w:rsidRPr="005A2562">
              <w:rPr>
                <w:rFonts w:ascii="Times New Roman" w:hAnsi="Times New Roman" w:cs="Times New Roman"/>
                <w:lang w:val="uk-UA"/>
              </w:rPr>
              <w:t xml:space="preserve"> </w:t>
            </w:r>
            <w:r w:rsidRPr="005A2562">
              <w:rPr>
                <w:rFonts w:ascii="Times New Roman" w:eastAsia="Times New Roman" w:hAnsi="Times New Roman" w:cs="Times New Roman"/>
                <w:lang w:val="uk-UA" w:eastAsia="uk-UA"/>
              </w:rPr>
              <w:t>мінімальних заробітних плат у відповідності до чинного законодавства України.</w:t>
            </w:r>
          </w:p>
          <w:p w14:paraId="1F7CC676" w14:textId="77777777" w:rsidR="002B427F" w:rsidRPr="005A2562" w:rsidRDefault="002B427F" w:rsidP="002B427F">
            <w:pPr>
              <w:shd w:val="clear" w:color="auto" w:fill="FFFFFF"/>
              <w:tabs>
                <w:tab w:val="left" w:pos="0"/>
              </w:tabs>
              <w:ind w:firstLine="567"/>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Також при визначенні абсолютного значення розміру посадового окладу Голови Виконавчого органу враховуються умови оплати праці працівників Товариства, а саме: </w:t>
            </w:r>
            <w:r w:rsidRPr="005A2562">
              <w:rPr>
                <w:rFonts w:ascii="Times New Roman" w:hAnsi="Times New Roman" w:cs="Times New Roman"/>
                <w:lang w:val="uk-UA"/>
              </w:rPr>
              <w:t>посадовий оклад</w:t>
            </w:r>
            <w:r w:rsidRPr="005A2562">
              <w:rPr>
                <w:rFonts w:ascii="Times New Roman" w:hAnsi="Times New Roman" w:cs="Times New Roman"/>
                <w:shd w:val="clear" w:color="auto" w:fill="FFFFFF"/>
                <w:lang w:val="uk-UA"/>
              </w:rPr>
              <w:t>, як правило, не перевищує більш ніж в 2</w:t>
            </w:r>
            <w:r w:rsidRPr="005A2562">
              <w:rPr>
                <w:rFonts w:ascii="Times New Roman" w:hAnsi="Times New Roman" w:cs="Times New Roman"/>
                <w:shd w:val="clear" w:color="auto" w:fill="FFFFFF"/>
              </w:rPr>
              <w:t>7</w:t>
            </w:r>
            <w:r w:rsidRPr="005A2562">
              <w:rPr>
                <w:rFonts w:ascii="Times New Roman" w:hAnsi="Times New Roman" w:cs="Times New Roman"/>
                <w:shd w:val="clear" w:color="auto" w:fill="FFFFFF"/>
                <w:lang w:val="uk-UA"/>
              </w:rPr>
              <w:t xml:space="preserve"> разів середньої заробітної плати штатних працівників Товариства у минулому році (що передує року, в якому встановлюється винагорода).  </w:t>
            </w:r>
          </w:p>
          <w:p w14:paraId="10D66E8B"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6.4. Змінна винагорода Голови Виконавчого органу складається: </w:t>
            </w:r>
          </w:p>
          <w:p w14:paraId="0D5B7D87"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щомісячної премії, яка передбачена діючим в Товаристві Колективним договором; </w:t>
            </w:r>
          </w:p>
          <w:p w14:paraId="09EB4BE9"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діючим в Товаристві Колективним договором та згідно Вимог НКЦПФР відносяться до змінної винагороди;   </w:t>
            </w:r>
          </w:p>
          <w:p w14:paraId="22CBCF09"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з надбавок, доплат, інших виплат, які передбачені діючим трудовим законодавством та застосовуються в Товаристві і згідно Вимог НКЦПФР відносяться до змінної винагороди.</w:t>
            </w:r>
            <w:r w:rsidRPr="005A2562">
              <w:rPr>
                <w:rFonts w:ascii="Times New Roman" w:hAnsi="Times New Roman" w:cs="Times New Roman"/>
                <w:lang w:val="uk-UA"/>
              </w:rPr>
              <w:tab/>
              <w:t xml:space="preserve">       </w:t>
            </w:r>
          </w:p>
          <w:p w14:paraId="7FD2583E" w14:textId="77777777" w:rsidR="002B427F" w:rsidRPr="005A2562" w:rsidRDefault="002B427F" w:rsidP="002B427F">
            <w:pPr>
              <w:jc w:val="both"/>
              <w:rPr>
                <w:rStyle w:val="23"/>
                <w:lang w:val="uk-UA"/>
              </w:rPr>
            </w:pPr>
            <w:r w:rsidRPr="005A2562">
              <w:rPr>
                <w:rFonts w:ascii="Times New Roman" w:eastAsia="Arial Unicode MS" w:hAnsi="Times New Roman" w:cs="Times New Roman"/>
                <w:lang w:val="uk-UA" w:eastAsia="uk-UA"/>
              </w:rPr>
              <w:t xml:space="preserve">6.5. </w:t>
            </w:r>
            <w:r w:rsidRPr="005A2562">
              <w:rPr>
                <w:rFonts w:ascii="Times New Roman" w:hAnsi="Times New Roman" w:cs="Times New Roman"/>
                <w:lang w:val="uk-UA"/>
              </w:rPr>
              <w:t xml:space="preserve">Голова Виконавчого органу має право на отримання </w:t>
            </w:r>
            <w:r w:rsidRPr="005A2562">
              <w:rPr>
                <w:rStyle w:val="23"/>
                <w:lang w:val="uk-UA"/>
              </w:rPr>
              <w:t xml:space="preserve">винагороди за підсумками роботи за рік відповідно до чинного у Товаристві Колективного договору. </w:t>
            </w:r>
          </w:p>
          <w:p w14:paraId="439049C5" w14:textId="77777777" w:rsidR="002B427F" w:rsidRPr="005A2562" w:rsidRDefault="002B427F" w:rsidP="002B427F">
            <w:pPr>
              <w:tabs>
                <w:tab w:val="left" w:pos="1014"/>
              </w:tabs>
              <w:ind w:right="23"/>
              <w:jc w:val="both"/>
              <w:rPr>
                <w:rFonts w:ascii="Times New Roman" w:hAnsi="Times New Roman" w:cs="Times New Roman"/>
                <w:lang w:val="uk-UA"/>
              </w:rPr>
            </w:pPr>
            <w:r w:rsidRPr="005A2562">
              <w:rPr>
                <w:rFonts w:ascii="Times New Roman" w:hAnsi="Times New Roman" w:cs="Times New Roman"/>
                <w:lang w:val="uk-UA"/>
              </w:rPr>
              <w:t xml:space="preserve">6.6. Винагороду, що передбачена п.6.5 цього Положення виплачується Голові Виконавчого органу, що був такими на кінець звітного року (року за результатами якого Товариством виплачується винагорода). </w:t>
            </w:r>
          </w:p>
          <w:p w14:paraId="116ADF2A" w14:textId="77777777" w:rsidR="002B427F" w:rsidRPr="005A2562" w:rsidRDefault="002B427F" w:rsidP="002B427F">
            <w:pPr>
              <w:pStyle w:val="a7"/>
              <w:shd w:val="clear" w:color="auto" w:fill="FFFFFF"/>
              <w:ind w:left="0" w:firstLine="709"/>
              <w:jc w:val="both"/>
              <w:rPr>
                <w:rFonts w:ascii="Times New Roman" w:hAnsi="Times New Roman" w:cs="Times New Roman"/>
                <w:lang w:val="uk-UA"/>
              </w:rPr>
            </w:pPr>
            <w:r w:rsidRPr="005A2562">
              <w:rPr>
                <w:rFonts w:ascii="Times New Roman" w:hAnsi="Times New Roman" w:cs="Times New Roman"/>
                <w:lang w:val="uk-UA"/>
              </w:rPr>
              <w:t xml:space="preserve">Якщо повноваження Голови Виконавчого органу з будь – яких підстав припинено після закінчення звітного року за результатами якого Товариством виплачується винагорода, що </w:t>
            </w:r>
            <w:r w:rsidRPr="005A2562">
              <w:rPr>
                <w:rFonts w:ascii="Times New Roman" w:hAnsi="Times New Roman" w:cs="Times New Roman"/>
                <w:lang w:val="uk-UA"/>
              </w:rPr>
              <w:lastRenderedPageBreak/>
              <w:t xml:space="preserve">зазначена у п.6.5, він має право на отримання цієї винагороди у повному обсязі. В даному випадку винагорода виплачується у строки, передбачені Колективним договором або рішенням про її виплату. </w:t>
            </w:r>
          </w:p>
          <w:p w14:paraId="4C000481" w14:textId="77777777" w:rsidR="002B427F" w:rsidRPr="005A2562" w:rsidRDefault="002B427F" w:rsidP="002B427F">
            <w:pPr>
              <w:pStyle w:val="24"/>
              <w:shd w:val="clear" w:color="auto" w:fill="auto"/>
              <w:tabs>
                <w:tab w:val="left" w:pos="1241"/>
              </w:tabs>
              <w:spacing w:line="240" w:lineRule="auto"/>
              <w:ind w:firstLine="0"/>
              <w:rPr>
                <w:rStyle w:val="23"/>
                <w:lang w:val="uk-UA" w:eastAsia="uk-UA"/>
              </w:rPr>
            </w:pPr>
            <w:r w:rsidRPr="005A2562">
              <w:rPr>
                <w:rStyle w:val="23"/>
                <w:lang w:val="uk-UA"/>
              </w:rPr>
              <w:t xml:space="preserve">6.7. </w:t>
            </w:r>
            <w:r w:rsidRPr="005A2562">
              <w:rPr>
                <w:rStyle w:val="23"/>
                <w:lang w:val="uk-UA" w:eastAsia="uk-UA"/>
              </w:rPr>
              <w:t>У разі виходу на пенсію Голові Виконавчого органу може виплачуватися грошова допомога у розмірі п’яти посадових окладів.</w:t>
            </w:r>
          </w:p>
          <w:p w14:paraId="37B9B62F"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 xml:space="preserve">6.8. </w:t>
            </w:r>
            <w:r w:rsidRPr="005A2562">
              <w:rPr>
                <w:rStyle w:val="23"/>
                <w:lang w:val="uk-UA" w:eastAsia="uk-UA"/>
              </w:rPr>
              <w:t xml:space="preserve">Голові Виконавчого органу надається щорічна відпустка тривалістю 28 календарних днів із збереженням щомісячної середньої заробітної плати, обчисленої відповідно до законодавства України. Голові Виконавчого органу можуть бути надані додаткові відпустки відповідно до Колективного договору та/або законодавства України.  </w:t>
            </w:r>
          </w:p>
          <w:p w14:paraId="6A8F036F" w14:textId="77777777" w:rsidR="002B427F" w:rsidRPr="005A2562" w:rsidRDefault="002B427F" w:rsidP="002B427F">
            <w:pPr>
              <w:ind w:firstLine="708"/>
              <w:jc w:val="both"/>
              <w:rPr>
                <w:rStyle w:val="23"/>
                <w:bCs/>
                <w:lang w:val="uk-UA" w:eastAsia="uk-UA"/>
              </w:rPr>
            </w:pPr>
            <w:r w:rsidRPr="005A2562">
              <w:rPr>
                <w:rStyle w:val="23"/>
                <w:bCs/>
                <w:lang w:val="uk-UA" w:eastAsia="uk-UA"/>
              </w:rPr>
              <w:t xml:space="preserve">При виході у відпустку Голова Виконавчого органу один раз на рік, одночасно з наданням йому щорічної відпустки,  має право отримати матеріальну допомогу на оздоровлення у розмірі, що передбачений діючим в Товаристві Колективним договором. </w:t>
            </w:r>
          </w:p>
          <w:p w14:paraId="0B83BBC7" w14:textId="77777777" w:rsidR="002B427F" w:rsidRPr="005A2562" w:rsidRDefault="002B427F" w:rsidP="002B427F">
            <w:pPr>
              <w:jc w:val="both"/>
              <w:rPr>
                <w:rFonts w:ascii="Times New Roman" w:hAnsi="Times New Roman" w:cs="Times New Roman"/>
                <w:lang w:val="uk-UA"/>
              </w:rPr>
            </w:pPr>
            <w:r w:rsidRPr="005A2562">
              <w:rPr>
                <w:rStyle w:val="23"/>
                <w:lang w:val="uk-UA" w:eastAsia="uk-UA"/>
              </w:rPr>
              <w:t>6.9. Голова Виконавчого органу користується усіма іншими видами благ, компенсацій і пільг, що надаються Товариством відповідно до діючого Колективного договору. Голова Виконавчого органу користується усіма видами забезпечення із соціального страхування (допомогою з тимчасової непрацездатності тощо).</w:t>
            </w:r>
          </w:p>
          <w:p w14:paraId="57C77DD5"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6.10. </w:t>
            </w:r>
            <w:r w:rsidRPr="005A2562">
              <w:rPr>
                <w:rFonts w:ascii="Times New Roman" w:eastAsia="Times New Roman" w:hAnsi="Times New Roman"/>
                <w:lang w:val="uk-UA"/>
              </w:rPr>
              <w:t>Розмір змінної винагороди, виплаченої Голові Виконавчого органу протягом  календарного року, не може перевищувати двох розмірів річної фіксованої винагороди Голови Виконавчого органу, отриманої ним протягом календарного року, в якому призначена змінна винагорода.</w:t>
            </w:r>
            <w:r w:rsidRPr="005A2562">
              <w:rPr>
                <w:rFonts w:ascii="Times New Roman" w:eastAsia="Times New Roman" w:hAnsi="Times New Roman" w:cs="Times New Roman"/>
                <w:lang w:val="uk-UA" w:eastAsia="ru-RU"/>
              </w:rPr>
              <w:tab/>
            </w:r>
          </w:p>
          <w:p w14:paraId="1B334B98" w14:textId="77777777" w:rsidR="002B427F" w:rsidRPr="005A2562" w:rsidRDefault="002B427F" w:rsidP="002B427F">
            <w:pPr>
              <w:shd w:val="clear" w:color="auto" w:fill="FFFFFF"/>
              <w:spacing w:after="120"/>
              <w:jc w:val="both"/>
              <w:rPr>
                <w:rFonts w:ascii="Times New Roman" w:eastAsia="Times New Roman" w:hAnsi="Times New Roman"/>
                <w:lang w:val="uk-UA"/>
              </w:rPr>
            </w:pPr>
            <w:r w:rsidRPr="005A2562">
              <w:rPr>
                <w:rFonts w:ascii="Times New Roman" w:eastAsia="Times New Roman" w:hAnsi="Times New Roman" w:cs="Times New Roman"/>
                <w:lang w:val="uk-UA" w:eastAsia="ru-RU"/>
              </w:rPr>
              <w:t>6.11. Д</w:t>
            </w:r>
            <w:r w:rsidRPr="005A2562">
              <w:rPr>
                <w:rFonts w:ascii="Times New Roman" w:eastAsia="Times New Roman" w:hAnsi="Times New Roman"/>
                <w:lang w:val="uk-UA"/>
              </w:rPr>
              <w:t>оговір (контракт) з Головою Виконавчого органу має передбачати його обов’язок повернути змінну винагороди та строк для такого повернення, у випадку якщо Товариством та/або уповноваженими державними органами було встановлено, що виплата змінної винагороди була здійснена на підставі недостовірної інформації, з порушенням встановленої Товариством та/або законодавством процедури для визначення/виплати змінної винагороди.</w:t>
            </w:r>
          </w:p>
          <w:p w14:paraId="19E7B953"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w:t>
            </w:r>
          </w:p>
          <w:p w14:paraId="69BD53FB" w14:textId="77777777" w:rsidR="002B427F" w:rsidRPr="005A2562" w:rsidRDefault="002B427F" w:rsidP="002B427F">
            <w:pPr>
              <w:pStyle w:val="a7"/>
              <w:shd w:val="clear" w:color="auto" w:fill="FFFFFF"/>
              <w:tabs>
                <w:tab w:val="left" w:pos="0"/>
              </w:tabs>
              <w:ind w:left="0"/>
              <w:jc w:val="both"/>
              <w:rPr>
                <w:rFonts w:ascii="Times New Roman" w:hAnsi="Times New Roman" w:cs="Times New Roman"/>
                <w:b/>
                <w:lang w:val="uk-UA"/>
              </w:rPr>
            </w:pPr>
            <w:r w:rsidRPr="005A2562">
              <w:rPr>
                <w:rFonts w:ascii="Times New Roman" w:eastAsia="Times New Roman" w:hAnsi="Times New Roman"/>
                <w:b/>
              </w:rPr>
              <w:t>7</w:t>
            </w:r>
            <w:r w:rsidRPr="005A2562">
              <w:rPr>
                <w:rFonts w:ascii="Times New Roman" w:eastAsia="Times New Roman" w:hAnsi="Times New Roman"/>
                <w:b/>
                <w:lang w:val="uk-UA"/>
              </w:rPr>
              <w:t xml:space="preserve">. ОСНОВНІ ЗАСАДИ СИСТЕМИ ВИНАГОРОДИ ОСІБ, ЩО ВІДНОСЯТЬСЯ ДО ІНШОГО КЛЮЧОВОГО ПЕРСОРНАЛУ </w:t>
            </w:r>
          </w:p>
          <w:p w14:paraId="1F4BB22E" w14:textId="77777777" w:rsidR="002B427F" w:rsidRPr="005A2562" w:rsidRDefault="002B427F" w:rsidP="002B427F">
            <w:pPr>
              <w:shd w:val="clear" w:color="auto" w:fill="FFFFFF"/>
              <w:tabs>
                <w:tab w:val="left" w:pos="0"/>
              </w:tabs>
              <w:jc w:val="both"/>
              <w:rPr>
                <w:rFonts w:ascii="Times New Roman" w:hAnsi="Times New Roman" w:cs="Times New Roman"/>
                <w:lang w:val="uk-UA"/>
              </w:rPr>
            </w:pPr>
          </w:p>
          <w:p w14:paraId="35FF5B10"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lastRenderedPageBreak/>
              <w:t>7.1. В ПАТ «Донбасенерго» з особами, що відносяться до іншого ключового персоналу, укладається трудовий договір.</w:t>
            </w:r>
          </w:p>
          <w:p w14:paraId="2055522D"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7.2. Для осіб, що відносяться до іншого ключового персоналу,  запроваджується поєднання фіксованої та змінної винагороди.  </w:t>
            </w:r>
          </w:p>
          <w:p w14:paraId="043E4844"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7.3. Фіксована винагорода осіб, що відносяться до іншого ключового персоналу, складається: </w:t>
            </w:r>
          </w:p>
          <w:p w14:paraId="646709DB"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посадового окладу; </w:t>
            </w:r>
          </w:p>
          <w:p w14:paraId="5FF1F664"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Колективним договором, діючим в Товаристві, та згідно Вимог НКЦПФР відносяться до фіксованої винагороди;   </w:t>
            </w:r>
          </w:p>
          <w:p w14:paraId="60864061"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діючим трудовим законодавством  та застосовуються в Товаристві і згідно Вимог НКЦПФР відносяться до фіксованої винагороди. </w:t>
            </w:r>
          </w:p>
          <w:p w14:paraId="1960B237" w14:textId="77777777" w:rsidR="002B427F" w:rsidRPr="005A2562" w:rsidRDefault="002B427F" w:rsidP="002B427F">
            <w:pPr>
              <w:shd w:val="clear" w:color="auto" w:fill="FFFFFF"/>
              <w:tabs>
                <w:tab w:val="left" w:pos="0"/>
              </w:tabs>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ab/>
              <w:t xml:space="preserve">При визначенні абсолютного значення розміру посадового окладу </w:t>
            </w:r>
            <w:r w:rsidRPr="005A2562">
              <w:rPr>
                <w:rFonts w:ascii="Times New Roman" w:hAnsi="Times New Roman" w:cs="Times New Roman"/>
                <w:lang w:val="uk-UA"/>
              </w:rPr>
              <w:t xml:space="preserve">осіб, що відносяться до іншого ключового персоналу, </w:t>
            </w:r>
            <w:r w:rsidRPr="005A2562">
              <w:rPr>
                <w:rFonts w:ascii="Times New Roman" w:hAnsi="Times New Roman" w:cs="Times New Roman"/>
                <w:shd w:val="clear" w:color="auto" w:fill="FFFFFF"/>
                <w:lang w:val="uk-UA"/>
              </w:rPr>
              <w:t>враховується обсяг повноважень, відповідальність, обсяг інформації та звітів, що готується та аналізується, інші чинники.</w:t>
            </w:r>
          </w:p>
          <w:p w14:paraId="2DA1ADD1" w14:textId="77777777" w:rsidR="002B427F" w:rsidRPr="005A2562" w:rsidRDefault="002B427F" w:rsidP="002B427F">
            <w:pPr>
              <w:shd w:val="clear" w:color="auto" w:fill="FFFFFF"/>
              <w:tabs>
                <w:tab w:val="left" w:pos="0"/>
              </w:tabs>
              <w:ind w:firstLine="567"/>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  Також при визначенні абсолютного значення розміру посадового окладу </w:t>
            </w:r>
            <w:r w:rsidRPr="005A2562">
              <w:rPr>
                <w:rFonts w:ascii="Times New Roman" w:hAnsi="Times New Roman" w:cs="Times New Roman"/>
                <w:lang w:val="uk-UA"/>
              </w:rPr>
              <w:t xml:space="preserve">осіб, що відносяться до іншого ключового персоналу, </w:t>
            </w:r>
            <w:r w:rsidRPr="005A2562">
              <w:rPr>
                <w:rFonts w:ascii="Times New Roman" w:hAnsi="Times New Roman" w:cs="Times New Roman"/>
                <w:shd w:val="clear" w:color="auto" w:fill="FFFFFF"/>
                <w:lang w:val="uk-UA"/>
              </w:rPr>
              <w:t xml:space="preserve">враховуються умови оплати праці працівників Товариства, а саме: </w:t>
            </w:r>
          </w:p>
          <w:p w14:paraId="2E95E97E" w14:textId="77777777" w:rsidR="002B427F" w:rsidRPr="005A2562" w:rsidRDefault="002B427F" w:rsidP="002B427F">
            <w:pPr>
              <w:shd w:val="clear" w:color="auto" w:fill="FFFFFF"/>
              <w:tabs>
                <w:tab w:val="left" w:pos="0"/>
              </w:tabs>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 посадовий оклад </w:t>
            </w:r>
            <w:r w:rsidRPr="005A2562">
              <w:rPr>
                <w:rFonts w:ascii="Times New Roman" w:eastAsia="Times New Roman" w:hAnsi="Times New Roman" w:cs="Times New Roman"/>
                <w:lang w:val="uk-UA" w:eastAsia="ru-RU"/>
              </w:rPr>
              <w:t xml:space="preserve">директора виконавчого, </w:t>
            </w:r>
            <w:r w:rsidRPr="005A2562">
              <w:rPr>
                <w:rFonts w:ascii="Times New Roman" w:hAnsi="Times New Roman" w:cs="Times New Roman"/>
                <w:shd w:val="clear" w:color="auto" w:fill="FFFFFF"/>
                <w:lang w:val="uk-UA"/>
              </w:rPr>
              <w:t xml:space="preserve">як правило, не перевищує більш ніж в 15 разів середньої заробітної плати штатних працівників Товариства у минулому році (що передує року, в якому встановлюється винагорода);   </w:t>
            </w:r>
          </w:p>
          <w:p w14:paraId="482B53F3"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hAnsi="Times New Roman" w:cs="Times New Roman"/>
                <w:shd w:val="clear" w:color="auto" w:fill="FFFFFF"/>
                <w:lang w:val="uk-UA"/>
              </w:rPr>
              <w:t xml:space="preserve">- посадовий оклад </w:t>
            </w:r>
            <w:r w:rsidRPr="005A2562">
              <w:rPr>
                <w:rFonts w:ascii="Times New Roman" w:eastAsia="Times New Roman" w:hAnsi="Times New Roman" w:cs="Times New Roman"/>
                <w:lang w:val="uk-UA" w:eastAsia="ru-RU"/>
              </w:rPr>
              <w:t xml:space="preserve">директора технічного, як правило, </w:t>
            </w:r>
            <w:r w:rsidRPr="005A2562">
              <w:rPr>
                <w:rFonts w:ascii="Times New Roman" w:hAnsi="Times New Roman" w:cs="Times New Roman"/>
                <w:shd w:val="clear" w:color="auto" w:fill="FFFFFF"/>
                <w:lang w:val="uk-UA"/>
              </w:rPr>
              <w:t>не перевищують більш ніж в 10 разів середньої заробітної плати штатних працівників Товариства у минулому році (що передує року, в якому встановлюється винагорода);</w:t>
            </w:r>
            <w:r w:rsidRPr="005A2562">
              <w:rPr>
                <w:rFonts w:ascii="Times New Roman" w:eastAsia="Times New Roman" w:hAnsi="Times New Roman" w:cs="Times New Roman"/>
                <w:lang w:val="uk-UA" w:eastAsia="ru-RU"/>
              </w:rPr>
              <w:t xml:space="preserve"> </w:t>
            </w:r>
          </w:p>
          <w:p w14:paraId="41406E90"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посадовий оклад директора з економіки, фінансів та корпоративного управління, як правило, </w:t>
            </w:r>
            <w:r w:rsidRPr="005A2562">
              <w:rPr>
                <w:rFonts w:ascii="Times New Roman" w:hAnsi="Times New Roman" w:cs="Times New Roman"/>
                <w:shd w:val="clear" w:color="auto" w:fill="FFFFFF"/>
                <w:lang w:val="uk-UA"/>
              </w:rPr>
              <w:t>не перевищують більш ніж в 10 разів середньої заробітної плати штатних працівників Товариства у минулому році (що передує року, в якому встановлюється винагорода);</w:t>
            </w:r>
            <w:r w:rsidRPr="005A2562">
              <w:rPr>
                <w:rFonts w:ascii="Times New Roman" w:eastAsia="Times New Roman" w:hAnsi="Times New Roman" w:cs="Times New Roman"/>
                <w:lang w:val="uk-UA" w:eastAsia="ru-RU"/>
              </w:rPr>
              <w:t xml:space="preserve"> </w:t>
            </w:r>
          </w:p>
          <w:p w14:paraId="5FDE699F"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посадовий оклад </w:t>
            </w:r>
            <w:r w:rsidRPr="005A2562">
              <w:rPr>
                <w:rFonts w:ascii="Times New Roman" w:eastAsia="Times New Roman" w:hAnsi="Times New Roman" w:cs="Times New Roman"/>
                <w:lang w:eastAsia="ru-RU"/>
              </w:rPr>
              <w:t>директор</w:t>
            </w:r>
            <w:r w:rsidRPr="005A2562">
              <w:rPr>
                <w:rFonts w:ascii="Times New Roman" w:eastAsia="Times New Roman" w:hAnsi="Times New Roman" w:cs="Times New Roman"/>
                <w:lang w:val="uk-UA" w:eastAsia="ru-RU"/>
              </w:rPr>
              <w:t>а</w:t>
            </w:r>
            <w:r w:rsidRPr="005A2562">
              <w:rPr>
                <w:rFonts w:ascii="Times New Roman" w:eastAsia="Times New Roman" w:hAnsi="Times New Roman" w:cs="Times New Roman"/>
                <w:lang w:eastAsia="ru-RU"/>
              </w:rPr>
              <w:t xml:space="preserve"> </w:t>
            </w:r>
            <w:r w:rsidRPr="005A2562">
              <w:rPr>
                <w:rFonts w:ascii="Times New Roman" w:hAnsi="Times New Roman" w:cs="Times New Roman"/>
                <w:spacing w:val="-4"/>
                <w:lang w:val="uk-UA"/>
              </w:rPr>
              <w:t>СТРУКТУРНОЇ ОДИНИЦІ ПУБЛІЧНОГО АКЦІОНЕРНОГО ТОВАРИСТВА «ДОНБАСЕНЕРГО» «СЛОВ’ЯНСЬКА ТЕПЛОВА ЕЛЕКТРИЧНА СТАНЦІЯ»</w:t>
            </w:r>
            <w:r w:rsidRPr="005A2562">
              <w:rPr>
                <w:rFonts w:ascii="Times New Roman" w:eastAsia="Times New Roman" w:hAnsi="Times New Roman" w:cs="Times New Roman"/>
                <w:lang w:val="uk-UA" w:eastAsia="ru-RU"/>
              </w:rPr>
              <w:t xml:space="preserve">, як правило, </w:t>
            </w:r>
            <w:r w:rsidRPr="005A2562">
              <w:rPr>
                <w:rFonts w:ascii="Times New Roman" w:hAnsi="Times New Roman" w:cs="Times New Roman"/>
                <w:shd w:val="clear" w:color="auto" w:fill="FFFFFF"/>
                <w:lang w:val="uk-UA"/>
              </w:rPr>
              <w:t xml:space="preserve">не перевищують більш ніж в 10 разів середньої заробітної плати штатних працівників Товариства у </w:t>
            </w:r>
            <w:r w:rsidRPr="005A2562">
              <w:rPr>
                <w:rFonts w:ascii="Times New Roman" w:hAnsi="Times New Roman" w:cs="Times New Roman"/>
                <w:shd w:val="clear" w:color="auto" w:fill="FFFFFF"/>
                <w:lang w:val="uk-UA"/>
              </w:rPr>
              <w:lastRenderedPageBreak/>
              <w:t>минулому році (що передує року, в якому встановлюється винагорода).</w:t>
            </w:r>
            <w:r w:rsidRPr="005A2562">
              <w:rPr>
                <w:rFonts w:ascii="Times New Roman" w:eastAsia="Times New Roman" w:hAnsi="Times New Roman" w:cs="Times New Roman"/>
                <w:lang w:val="uk-UA" w:eastAsia="ru-RU"/>
              </w:rPr>
              <w:t xml:space="preserve"> </w:t>
            </w:r>
          </w:p>
          <w:p w14:paraId="7286D465"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7.4. Змінна винагорода осіб, що відносяться до іншого ключового персоналу, складається:  </w:t>
            </w:r>
          </w:p>
          <w:p w14:paraId="398F2C84"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щомісячної премії, що передбачена діючим в Товаристві Колективним договором; </w:t>
            </w:r>
          </w:p>
          <w:p w14:paraId="44AB8750"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діючим в Товаристві Колективним договором та згідно Вимог НКЦПФР відносяться до змінної винагороди;   </w:t>
            </w:r>
          </w:p>
          <w:p w14:paraId="0372ED38"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з надбавок, доплат, інших виплат, які передбачені діючим трудовим законодавством та застосовуються в Товаристві і згідно Вимог НКЦПФР відносяться до змінної винагороди.</w:t>
            </w:r>
          </w:p>
          <w:p w14:paraId="6B03390F"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7.5. </w:t>
            </w:r>
            <w:r w:rsidRPr="005A2562">
              <w:rPr>
                <w:rFonts w:ascii="Times New Roman" w:eastAsia="Times New Roman" w:hAnsi="Times New Roman"/>
                <w:lang w:val="uk-UA"/>
              </w:rPr>
              <w:t xml:space="preserve">Розмір змінної винагороди, виплаченої особі, </w:t>
            </w:r>
            <w:r w:rsidRPr="005A2562">
              <w:rPr>
                <w:rFonts w:ascii="Times New Roman" w:hAnsi="Times New Roman" w:cs="Times New Roman"/>
                <w:lang w:val="uk-UA"/>
              </w:rPr>
              <w:t xml:space="preserve">що відноситься до іншого ключового персоналу, </w:t>
            </w:r>
            <w:r w:rsidRPr="005A2562">
              <w:rPr>
                <w:rFonts w:ascii="Times New Roman" w:eastAsia="Times New Roman" w:hAnsi="Times New Roman"/>
                <w:lang w:val="uk-UA"/>
              </w:rPr>
              <w:t xml:space="preserve">не може перевищувати двох </w:t>
            </w:r>
            <w:r w:rsidRPr="005A2562">
              <w:rPr>
                <w:rFonts w:ascii="Times New Roman" w:eastAsia="Times New Roman" w:hAnsi="Times New Roman"/>
                <w:bCs/>
                <w:lang w:val="uk-UA"/>
              </w:rPr>
              <w:t>розмірів річної фіксованої винагороди цієї особи,</w:t>
            </w:r>
            <w:r w:rsidRPr="005A2562">
              <w:rPr>
                <w:rFonts w:ascii="Times New Roman" w:eastAsia="Times New Roman" w:hAnsi="Times New Roman"/>
                <w:lang w:val="uk-UA"/>
              </w:rPr>
              <w:t xml:space="preserve"> отриманої нею протягом календарного року, в якому призначена змінна винагорода.</w:t>
            </w:r>
            <w:r w:rsidRPr="005A2562">
              <w:rPr>
                <w:rFonts w:ascii="Times New Roman" w:eastAsia="Times New Roman" w:hAnsi="Times New Roman" w:cs="Times New Roman"/>
                <w:lang w:val="uk-UA" w:eastAsia="ru-RU"/>
              </w:rPr>
              <w:tab/>
            </w:r>
          </w:p>
          <w:p w14:paraId="75B0EBBB" w14:textId="77777777" w:rsidR="002B427F" w:rsidRPr="005A2562" w:rsidRDefault="002B427F" w:rsidP="002B427F">
            <w:pPr>
              <w:pStyle w:val="a7"/>
              <w:shd w:val="clear" w:color="auto" w:fill="FFFFFF"/>
              <w:tabs>
                <w:tab w:val="left" w:pos="0"/>
              </w:tabs>
              <w:ind w:left="0"/>
              <w:jc w:val="both"/>
              <w:rPr>
                <w:rFonts w:ascii="Times New Roman" w:hAnsi="Times New Roman" w:cs="Times New Roman"/>
                <w:lang w:val="uk-UA"/>
              </w:rPr>
            </w:pPr>
            <w:r w:rsidRPr="005A2562">
              <w:rPr>
                <w:rFonts w:ascii="Times New Roman" w:eastAsia="Times New Roman" w:hAnsi="Times New Roman" w:cs="Times New Roman"/>
                <w:lang w:eastAsia="ru-RU"/>
              </w:rPr>
              <w:t>7.6. Особи</w:t>
            </w:r>
            <w:r w:rsidRPr="005A2562">
              <w:rPr>
                <w:rFonts w:ascii="Times New Roman" w:eastAsia="Times New Roman" w:hAnsi="Times New Roman"/>
                <w:lang w:val="uk-UA"/>
              </w:rPr>
              <w:t xml:space="preserve">, </w:t>
            </w:r>
            <w:r w:rsidRPr="005A2562">
              <w:rPr>
                <w:rFonts w:ascii="Times New Roman" w:hAnsi="Times New Roman" w:cs="Times New Roman"/>
                <w:lang w:val="uk-UA"/>
              </w:rPr>
              <w:t xml:space="preserve">що відносяться до іншого ключового персоналу, </w:t>
            </w:r>
            <w:r w:rsidRPr="005A2562">
              <w:rPr>
                <w:rStyle w:val="23"/>
                <w:lang w:val="uk-UA" w:eastAsia="uk-UA"/>
              </w:rPr>
              <w:t>користуються усіма видами благ, компенсацій і пільг, що надаються Товариством відповідно до діючого Колективного договору та норм трудового законодавства. Вони користуються усіма видами забезпечення із соціального страхування (допомогою з тимчасової непрацездатності тощо).</w:t>
            </w:r>
          </w:p>
          <w:p w14:paraId="1F506BBB"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7.7. Інші питання щодо винагороди осіб, </w:t>
            </w:r>
            <w:r w:rsidRPr="005A2562">
              <w:rPr>
                <w:rFonts w:ascii="Times New Roman" w:hAnsi="Times New Roman" w:cs="Times New Roman"/>
                <w:lang w:val="uk-UA"/>
              </w:rPr>
              <w:t xml:space="preserve">що відносяться цим Положенням до іншого ключового персоналу, регулюються Колективним договором, що діє в Товаристві, та нормами трудового законодавства. </w:t>
            </w:r>
            <w:r w:rsidRPr="005A2562">
              <w:rPr>
                <w:rFonts w:ascii="Times New Roman" w:eastAsia="Times New Roman" w:hAnsi="Times New Roman" w:cs="Times New Roman"/>
                <w:lang w:val="uk-UA" w:eastAsia="ru-RU"/>
              </w:rPr>
              <w:t xml:space="preserve">  </w:t>
            </w:r>
          </w:p>
          <w:p w14:paraId="6B41B614"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p>
          <w:p w14:paraId="521D892B"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r w:rsidRPr="005A2562">
              <w:rPr>
                <w:rFonts w:ascii="Times New Roman" w:hAnsi="Times New Roman" w:cs="Times New Roman"/>
                <w:b/>
                <w:bCs/>
                <w:lang w:val="uk-UA"/>
              </w:rPr>
              <w:t xml:space="preserve">8. КОМПЕНСАЦІЇ ЧЛЕНАМ ВИКОНАВЧОГО ОРГАНУ </w:t>
            </w:r>
          </w:p>
          <w:p w14:paraId="52240DB0"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p>
          <w:p w14:paraId="4C2DF553" w14:textId="0D95DA1C" w:rsidR="002B427F" w:rsidRPr="005A2562" w:rsidRDefault="002B427F" w:rsidP="002B427F">
            <w:pPr>
              <w:tabs>
                <w:tab w:val="left" w:pos="1107"/>
              </w:tabs>
              <w:spacing w:line="274" w:lineRule="exact"/>
              <w:ind w:right="20"/>
              <w:jc w:val="both"/>
              <w:rPr>
                <w:rFonts w:ascii="Times New Roman" w:eastAsia="Times New Roman" w:hAnsi="Times New Roman" w:cs="Times New Roman"/>
                <w:lang w:val="uk-UA" w:eastAsia="uk-UA"/>
              </w:rPr>
            </w:pPr>
            <w:r w:rsidRPr="005A2562">
              <w:rPr>
                <w:rFonts w:ascii="Times New Roman" w:eastAsia="Times New Roman" w:hAnsi="Times New Roman" w:cs="Times New Roman"/>
                <w:lang w:val="uk-UA" w:eastAsia="uk-UA"/>
              </w:rPr>
              <w:t xml:space="preserve">8.1. Товариством члену Виконавчого органу можуть компенсуватися </w:t>
            </w:r>
            <w:r w:rsidR="00C862C7">
              <w:rPr>
                <w:rFonts w:ascii="Times New Roman" w:eastAsia="Times New Roman" w:hAnsi="Times New Roman" w:cs="Times New Roman"/>
                <w:lang w:val="uk-UA" w:eastAsia="uk-UA"/>
              </w:rPr>
              <w:t>лише документально підтверджені</w:t>
            </w:r>
            <w:r w:rsidRPr="005A2562">
              <w:rPr>
                <w:rFonts w:ascii="Times New Roman" w:eastAsia="Times New Roman" w:hAnsi="Times New Roman" w:cs="Times New Roman"/>
                <w:lang w:val="uk-UA" w:eastAsia="uk-UA"/>
              </w:rPr>
              <w:t xml:space="preserve"> витрати, понесені ним з метою участі в очних засіданнях Виконавчого органу та інші витрати:</w:t>
            </w:r>
          </w:p>
          <w:p w14:paraId="1A294992" w14:textId="77777777" w:rsidR="002B427F" w:rsidRPr="005A2562" w:rsidRDefault="002B427F" w:rsidP="002B427F">
            <w:pPr>
              <w:tabs>
                <w:tab w:val="left" w:pos="834"/>
              </w:tabs>
              <w:spacing w:line="274" w:lineRule="exact"/>
              <w:ind w:right="20"/>
              <w:jc w:val="both"/>
              <w:rPr>
                <w:rFonts w:ascii="Times New Roman" w:eastAsia="Times New Roman" w:hAnsi="Times New Roman" w:cs="Times New Roman"/>
                <w:lang w:val="uk-UA" w:eastAsia="uk-UA"/>
              </w:rPr>
            </w:pPr>
            <w:r w:rsidRPr="005A2562">
              <w:rPr>
                <w:rFonts w:ascii="Times New Roman" w:eastAsia="Times New Roman" w:hAnsi="Times New Roman" w:cs="Times New Roman"/>
                <w:lang w:val="uk-UA" w:eastAsia="uk-UA"/>
              </w:rPr>
              <w:t xml:space="preserve">- витрати пов'язані з переїздом до місця проведення засідань Виконавчого органу Товариства, у тому числі, проживання у готелі, авіаквитки (економ-клас) та залізничні квитки </w:t>
            </w:r>
            <w:r w:rsidRPr="005A2562">
              <w:rPr>
                <w:rFonts w:ascii="Times New Roman" w:eastAsia="Times New Roman" w:hAnsi="Times New Roman" w:cs="Times New Roman"/>
                <w:lang w:val="uk-UA" w:eastAsia="ru-RU"/>
              </w:rPr>
              <w:t xml:space="preserve">- </w:t>
            </w:r>
            <w:r w:rsidRPr="005A2562">
              <w:rPr>
                <w:rFonts w:ascii="Times New Roman" w:eastAsia="Times New Roman" w:hAnsi="Times New Roman" w:cs="Times New Roman"/>
                <w:lang w:val="uk-UA" w:eastAsia="uk-UA"/>
              </w:rPr>
              <w:t xml:space="preserve">максимум </w:t>
            </w:r>
            <w:r w:rsidRPr="005A2562">
              <w:rPr>
                <w:rFonts w:ascii="Times New Roman" w:eastAsia="Times New Roman" w:hAnsi="Times New Roman" w:cs="Times New Roman"/>
                <w:lang w:val="uk-UA" w:eastAsia="ru-RU"/>
              </w:rPr>
              <w:t xml:space="preserve">4 </w:t>
            </w:r>
            <w:r w:rsidRPr="005A2562">
              <w:rPr>
                <w:rFonts w:ascii="Times New Roman" w:eastAsia="Times New Roman" w:hAnsi="Times New Roman" w:cs="Times New Roman"/>
                <w:lang w:val="uk-UA" w:eastAsia="uk-UA"/>
              </w:rPr>
              <w:t>поїздки в обидва кінці протягом одного календарного місяця;</w:t>
            </w:r>
          </w:p>
          <w:p w14:paraId="3CF82667" w14:textId="77777777" w:rsidR="002B427F" w:rsidRPr="005A2562" w:rsidRDefault="002B427F" w:rsidP="002B427F">
            <w:pPr>
              <w:tabs>
                <w:tab w:val="left" w:pos="783"/>
              </w:tabs>
              <w:spacing w:line="274" w:lineRule="exact"/>
              <w:ind w:right="20"/>
              <w:jc w:val="both"/>
              <w:rPr>
                <w:rFonts w:ascii="Times New Roman" w:eastAsia="Times New Roman" w:hAnsi="Times New Roman" w:cs="Times New Roman"/>
                <w:lang w:val="uk-UA" w:eastAsia="uk-UA"/>
              </w:rPr>
            </w:pPr>
            <w:r w:rsidRPr="005A2562">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Виконавчого органу (в </w:t>
            </w:r>
            <w:r w:rsidRPr="005A2562">
              <w:rPr>
                <w:rFonts w:ascii="Times New Roman" w:eastAsia="Times New Roman" w:hAnsi="Times New Roman" w:cs="Times New Roman"/>
                <w:lang w:val="uk-UA" w:eastAsia="uk-UA"/>
              </w:rPr>
              <w:lastRenderedPageBreak/>
              <w:t xml:space="preserve">тому числі участь у переговорах) та дасть можливість прийняти відповідні рішення та/або надати пропозиції Виконавчому органу Товариства, та/або Наглядовій раді, та/або Загальним зборам; </w:t>
            </w:r>
          </w:p>
          <w:p w14:paraId="16E61862" w14:textId="77777777" w:rsidR="002B427F" w:rsidRPr="005A2562" w:rsidRDefault="002B427F" w:rsidP="002B427F">
            <w:pPr>
              <w:tabs>
                <w:tab w:val="left" w:pos="783"/>
              </w:tabs>
              <w:spacing w:line="274" w:lineRule="exact"/>
              <w:ind w:right="20"/>
              <w:jc w:val="both"/>
              <w:rPr>
                <w:rFonts w:ascii="Times New Roman" w:eastAsia="Times New Roman" w:hAnsi="Times New Roman" w:cs="Times New Roman"/>
                <w:lang w:val="uk-UA" w:eastAsia="uk-UA"/>
              </w:rPr>
            </w:pPr>
            <w:r w:rsidRPr="005A2562">
              <w:rPr>
                <w:rFonts w:ascii="Times New Roman" w:eastAsia="Times New Roman" w:hAnsi="Times New Roman" w:cs="Times New Roman"/>
                <w:lang w:val="uk-UA" w:eastAsia="uk-UA"/>
              </w:rPr>
              <w:t xml:space="preserve">- витрати понесені у зв'язку із відправленням кореспонденції, поштові, кур'єрські послуги.  </w:t>
            </w:r>
          </w:p>
          <w:p w14:paraId="14422EB6"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r w:rsidRPr="005A2562">
              <w:rPr>
                <w:rFonts w:ascii="Times New Roman" w:eastAsia="Times New Roman" w:hAnsi="Times New Roman" w:cs="Times New Roman"/>
                <w:lang w:val="uk-UA" w:eastAsia="uk-UA"/>
              </w:rPr>
              <w:t>- інші обґрунтовані витрати, пов’язані з виконанням членом Виконавчого органу своїх посадових обов’язків.</w:t>
            </w:r>
          </w:p>
          <w:p w14:paraId="4A06BE0E" w14:textId="51B4E084"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8.2. Компенсація витрат члену Виконавчого органу, що зазначені у п.</w:t>
            </w:r>
            <w:r w:rsidR="00237A7F">
              <w:rPr>
                <w:rFonts w:ascii="Times New Roman" w:hAnsi="Times New Roman" w:cs="Times New Roman"/>
                <w:lang w:val="uk-UA"/>
              </w:rPr>
              <w:t>8</w:t>
            </w:r>
            <w:r w:rsidRPr="005A2562">
              <w:rPr>
                <w:rFonts w:ascii="Times New Roman" w:hAnsi="Times New Roman" w:cs="Times New Roman"/>
                <w:lang w:val="uk-UA"/>
              </w:rPr>
              <w:t xml:space="preserve">.1 цього Положення, здійснюється Товариством за умови наявності у цивільно – правовому договорі з членом Виконавчого органу відповідного пункту. </w:t>
            </w:r>
          </w:p>
          <w:p w14:paraId="7FB5F2ED"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 xml:space="preserve">    </w:t>
            </w:r>
          </w:p>
          <w:p w14:paraId="0235781F"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r w:rsidRPr="005A2562">
              <w:rPr>
                <w:rFonts w:ascii="Times New Roman" w:hAnsi="Times New Roman" w:cs="Times New Roman"/>
                <w:b/>
                <w:bCs/>
                <w:lang w:val="uk-UA"/>
              </w:rPr>
              <w:t xml:space="preserve">9. КРИТЕРІЇ, ВСТАНОВЛЕНІ ДЛЯ ОТРИМАННЯ ЗМІННОЇ ВИНАГОРОДИ   </w:t>
            </w:r>
          </w:p>
          <w:p w14:paraId="584DE0DA" w14:textId="77777777" w:rsidR="002B427F" w:rsidRPr="005A2562" w:rsidRDefault="002B427F" w:rsidP="002B427F">
            <w:pPr>
              <w:tabs>
                <w:tab w:val="left" w:pos="567"/>
              </w:tabs>
              <w:ind w:right="23"/>
              <w:jc w:val="both"/>
              <w:rPr>
                <w:rFonts w:ascii="Times New Roman" w:hAnsi="Times New Roman" w:cs="Times New Roman"/>
                <w:lang w:val="uk-UA"/>
              </w:rPr>
            </w:pPr>
          </w:p>
          <w:p w14:paraId="3EB7EFC0"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 xml:space="preserve">9.1. Щомісячну премію, що передбачена діючим в Товаристві Колективним договором, мають право отримувати працівники Товариства, у </w:t>
            </w:r>
            <w:proofErr w:type="spellStart"/>
            <w:r w:rsidRPr="005A2562">
              <w:rPr>
                <w:rFonts w:ascii="Times New Roman" w:hAnsi="Times New Roman" w:cs="Times New Roman"/>
                <w:lang w:val="uk-UA"/>
              </w:rPr>
              <w:t>т.ч</w:t>
            </w:r>
            <w:proofErr w:type="spellEnd"/>
            <w:r w:rsidRPr="005A2562">
              <w:rPr>
                <w:rFonts w:ascii="Times New Roman" w:hAnsi="Times New Roman" w:cs="Times New Roman"/>
                <w:lang w:val="uk-UA"/>
              </w:rPr>
              <w:t xml:space="preserve">. Голова Виконавчого органу.  </w:t>
            </w:r>
          </w:p>
          <w:p w14:paraId="31758074"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 xml:space="preserve">9.2. Розмір щомісячної премії залежить від виконання Товариством загальних показників преміювання, що зазначені в Колективному договорі, а також індивідуальних показників (критеріїв) роботи в розрізі посад і структурних підрозділів (далі – індивідуальні показники), які також зазначені у колективному договорі для всіх працівників товариства, крім Голови Виконавчого органу. </w:t>
            </w:r>
          </w:p>
          <w:p w14:paraId="03CDA49B"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ab/>
              <w:t xml:space="preserve">Індивідуальні показники щодо нарахування щомісячної премії для Голови Виконавчого органу визначаються контрактом (договором), який укладено з ним, та цим Положенням.  </w:t>
            </w:r>
          </w:p>
          <w:p w14:paraId="03308636"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 xml:space="preserve">9.3. До індивідуальних показників Голови Виконавчого органу для нарахування йому частини щомісячної премії відноситься: </w:t>
            </w:r>
          </w:p>
          <w:p w14:paraId="7799660F"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 xml:space="preserve">- відсутність простроченої заборгованості з заробітної плати на кінець розрахункового періоду, за який нараховується премія (цей показник перевіряється за статистичними формами звітності); </w:t>
            </w:r>
          </w:p>
          <w:p w14:paraId="52ED403E" w14:textId="77777777" w:rsidR="002B427F" w:rsidRPr="005A2562" w:rsidRDefault="002B427F" w:rsidP="002B427F">
            <w:pPr>
              <w:tabs>
                <w:tab w:val="left" w:pos="567"/>
              </w:tabs>
              <w:ind w:right="23"/>
              <w:jc w:val="both"/>
              <w:rPr>
                <w:rFonts w:ascii="Times New Roman" w:hAnsi="Times New Roman" w:cs="Times New Roman"/>
                <w:spacing w:val="-6"/>
                <w:lang w:val="uk-UA"/>
              </w:rPr>
            </w:pPr>
            <w:r w:rsidRPr="005A2562">
              <w:rPr>
                <w:rFonts w:ascii="Times New Roman" w:hAnsi="Times New Roman" w:cs="Times New Roman"/>
                <w:lang w:val="uk-UA"/>
              </w:rPr>
              <w:t xml:space="preserve">-  відсутність випадків </w:t>
            </w:r>
            <w:r w:rsidRPr="005A2562">
              <w:rPr>
                <w:rFonts w:ascii="Times New Roman" w:hAnsi="Times New Roman" w:cs="Times New Roman"/>
                <w:spacing w:val="-6"/>
                <w:lang w:val="uk-UA"/>
              </w:rPr>
              <w:t xml:space="preserve">виробничого травматизму з летальним наслідком у  </w:t>
            </w:r>
            <w:r w:rsidRPr="005A2562">
              <w:rPr>
                <w:rFonts w:ascii="Times New Roman" w:hAnsi="Times New Roman" w:cs="Times New Roman"/>
                <w:lang w:val="uk-UA"/>
              </w:rPr>
              <w:t>розрахунковому періоді, за який нараховується премія</w:t>
            </w:r>
            <w:r w:rsidRPr="005A2562">
              <w:rPr>
                <w:rFonts w:ascii="Times New Roman" w:hAnsi="Times New Roman" w:cs="Times New Roman"/>
                <w:spacing w:val="-6"/>
                <w:lang w:val="uk-UA"/>
              </w:rPr>
              <w:t>.</w:t>
            </w:r>
          </w:p>
          <w:p w14:paraId="72C65F90"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9.4. За виконання індивідуальних показників нараховується Голові Виконавчого органу щомісячна премія у розмірі, який не може перебільшувати 10% його посадового окладу.</w:t>
            </w:r>
          </w:p>
          <w:p w14:paraId="3F4D1DBC"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lastRenderedPageBreak/>
              <w:t xml:space="preserve">9.5. Максимальний розмір щомісячної премії, яку отримують працівники Товариства, у </w:t>
            </w:r>
            <w:proofErr w:type="spellStart"/>
            <w:r w:rsidRPr="005A2562">
              <w:rPr>
                <w:rFonts w:ascii="Times New Roman" w:hAnsi="Times New Roman" w:cs="Times New Roman"/>
                <w:lang w:val="uk-UA"/>
              </w:rPr>
              <w:t>т.ч</w:t>
            </w:r>
            <w:proofErr w:type="spellEnd"/>
            <w:r w:rsidRPr="005A2562">
              <w:rPr>
                <w:rFonts w:ascii="Times New Roman" w:hAnsi="Times New Roman" w:cs="Times New Roman"/>
                <w:lang w:val="uk-UA"/>
              </w:rPr>
              <w:t xml:space="preserve">. Голова Виконавчого органу, визначається Колективним договором. За умови невиконання індивідуальних показників преміювання, може отримуватися тільки щомісячна премія у розмірі, що передбачений за виконання Товариством загальних показників преміювання.    </w:t>
            </w:r>
          </w:p>
          <w:p w14:paraId="0C7A8A0B"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 xml:space="preserve">9.6. Інші змінні винагороди працівникам Товариства, у </w:t>
            </w:r>
            <w:proofErr w:type="spellStart"/>
            <w:r w:rsidRPr="005A2562">
              <w:rPr>
                <w:rFonts w:ascii="Times New Roman" w:hAnsi="Times New Roman" w:cs="Times New Roman"/>
                <w:lang w:val="uk-UA"/>
              </w:rPr>
              <w:t>т.ч</w:t>
            </w:r>
            <w:proofErr w:type="spellEnd"/>
            <w:r w:rsidRPr="005A2562">
              <w:rPr>
                <w:rFonts w:ascii="Times New Roman" w:hAnsi="Times New Roman" w:cs="Times New Roman"/>
                <w:lang w:val="uk-UA"/>
              </w:rPr>
              <w:t xml:space="preserve">. Голові Правління, виплачуються на підставі Колективного договору та/або норм трудового законодавства України.    </w:t>
            </w:r>
          </w:p>
          <w:p w14:paraId="540E8C2E"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 xml:space="preserve">9.7. </w:t>
            </w:r>
            <w:r w:rsidRPr="005A2562">
              <w:rPr>
                <w:rFonts w:ascii="Times New Roman" w:hAnsi="Times New Roman" w:cs="Times New Roman"/>
                <w:spacing w:val="-6"/>
                <w:lang w:val="uk-UA"/>
              </w:rPr>
              <w:t xml:space="preserve">Наглядова рада для оцінки ефективності членів Виконавчого органу може враховувати прийняття ними участі у засіданнях,  участь у підготовці висновків та пропозицій при прийнятті рішень, компетентність, наявності </w:t>
            </w:r>
            <w:r w:rsidRPr="005A2562">
              <w:rPr>
                <w:rFonts w:ascii="Times New Roman" w:hAnsi="Times New Roman" w:cs="Times New Roman"/>
                <w:lang w:val="uk-UA"/>
              </w:rPr>
              <w:t xml:space="preserve">обґрунтованих </w:t>
            </w:r>
            <w:r w:rsidRPr="005A2562">
              <w:rPr>
                <w:rFonts w:ascii="Times New Roman" w:hAnsi="Times New Roman" w:cs="Times New Roman"/>
                <w:spacing w:val="-6"/>
                <w:lang w:val="uk-UA"/>
              </w:rPr>
              <w:t xml:space="preserve">пропозицій щодо прийняття рішень Наглядовою радою та інші додаткові чинники. </w:t>
            </w:r>
            <w:r w:rsidRPr="005A2562">
              <w:rPr>
                <w:rFonts w:ascii="Times New Roman" w:hAnsi="Times New Roman" w:cs="Times New Roman"/>
                <w:lang w:val="uk-UA"/>
              </w:rPr>
              <w:t xml:space="preserve">Результати оцінки членів Виконавчого органу можуть враховуватися Наглядовою радою при прийнятті рішення про припинення повноважень членів Виконавчого органу Товариства.  </w:t>
            </w:r>
          </w:p>
          <w:p w14:paraId="4D24A5CA" w14:textId="77777777" w:rsidR="002B427F" w:rsidRPr="005A2562" w:rsidRDefault="002B427F" w:rsidP="002B427F">
            <w:pPr>
              <w:jc w:val="both"/>
              <w:rPr>
                <w:rFonts w:ascii="Times New Roman" w:hAnsi="Times New Roman" w:cs="Times New Roman"/>
                <w:b/>
                <w:bCs/>
                <w:lang w:val="uk-UA"/>
              </w:rPr>
            </w:pPr>
          </w:p>
          <w:p w14:paraId="11F91180"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p>
          <w:p w14:paraId="1B210A2F"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r w:rsidRPr="005A2562">
              <w:rPr>
                <w:rFonts w:ascii="Times New Roman" w:hAnsi="Times New Roman" w:cs="Times New Roman"/>
                <w:b/>
                <w:bCs/>
                <w:lang w:val="uk-UA"/>
              </w:rPr>
              <w:t xml:space="preserve">10. РОЗПОДІЛ ПОВНОВАЖЕНЬ ТА ПОРЯДОК ПРИЙНЯТТЯ РІШЕНЬ ЩОДО ВИНАГОРОДИ </w:t>
            </w:r>
          </w:p>
          <w:p w14:paraId="5D9066C4" w14:textId="77777777" w:rsidR="002B427F" w:rsidRPr="005A2562" w:rsidRDefault="002B427F" w:rsidP="002B427F">
            <w:pPr>
              <w:shd w:val="clear" w:color="auto" w:fill="FFFFFF"/>
              <w:tabs>
                <w:tab w:val="left" w:pos="0"/>
              </w:tabs>
              <w:jc w:val="both"/>
              <w:rPr>
                <w:rFonts w:ascii="Times New Roman" w:hAnsi="Times New Roman" w:cs="Times New Roman"/>
                <w:bCs/>
                <w:lang w:val="uk-UA"/>
              </w:rPr>
            </w:pPr>
          </w:p>
          <w:p w14:paraId="07C3682A"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hAnsi="Times New Roman" w:cs="Times New Roman"/>
                <w:bCs/>
                <w:lang w:val="uk-UA"/>
              </w:rPr>
              <w:t>10.1. До виключної компетенції Наглядової ради належать питання щодо з</w:t>
            </w:r>
            <w:r w:rsidRPr="005A2562">
              <w:rPr>
                <w:rFonts w:ascii="Times New Roman" w:eastAsia="Times New Roman" w:hAnsi="Times New Roman" w:cs="Times New Roman"/>
                <w:lang w:val="uk-UA" w:eastAsia="ru-RU"/>
              </w:rPr>
              <w:t>атвердження умов контрактів (договорів), що укладаються з Головою та членами Виконавчого органу Товариства; встановлення розміру їхньої винагороди; визначення особи, яка підписуватиме контракти (договори) від імені Товариства з Головою та членами Виконавчого органу Товариства.</w:t>
            </w:r>
          </w:p>
          <w:p w14:paraId="6E7FC981" w14:textId="77777777" w:rsidR="002B427F" w:rsidRPr="005A2562" w:rsidRDefault="002B427F" w:rsidP="002B427F">
            <w:pPr>
              <w:shd w:val="clear" w:color="auto" w:fill="FFFFFF"/>
              <w:tabs>
                <w:tab w:val="left" w:pos="0"/>
              </w:tabs>
              <w:ind w:firstLine="567"/>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Особливістю встановлення розміру винагороди Голові Виконавчого органу є те, що своїм рішенням Наглядова рада встановлює йому розмір посадового окладу. При встановлені розміру посадового окладу Голові Виконавчого органу, враховуються умови діючого в Товаристві Колективного договору. </w:t>
            </w:r>
          </w:p>
          <w:p w14:paraId="3762472F"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10.2. Наглядова рада має право у будь-який момент переглянути умови Контракту з Головою Виконавчого органу та розмір його посадового окладу, у </w:t>
            </w:r>
            <w:proofErr w:type="spellStart"/>
            <w:r w:rsidRPr="005A2562">
              <w:rPr>
                <w:rFonts w:ascii="Times New Roman" w:eastAsia="Times New Roman" w:hAnsi="Times New Roman" w:cs="Times New Roman"/>
                <w:lang w:val="uk-UA" w:eastAsia="ru-RU"/>
              </w:rPr>
              <w:t>т.ч</w:t>
            </w:r>
            <w:proofErr w:type="spellEnd"/>
            <w:r w:rsidRPr="005A2562">
              <w:rPr>
                <w:rFonts w:ascii="Times New Roman" w:eastAsia="Times New Roman" w:hAnsi="Times New Roman" w:cs="Times New Roman"/>
                <w:lang w:val="uk-UA" w:eastAsia="ru-RU"/>
              </w:rPr>
              <w:t xml:space="preserve">. при зміні умов діючого Колективного договору або укладенні нового Колективного договору. </w:t>
            </w:r>
          </w:p>
          <w:p w14:paraId="5051B083" w14:textId="77777777" w:rsidR="002B427F" w:rsidRPr="005A2562" w:rsidRDefault="002B427F" w:rsidP="002B427F">
            <w:pPr>
              <w:shd w:val="clear" w:color="auto" w:fill="FFFFFF"/>
              <w:tabs>
                <w:tab w:val="left" w:pos="0"/>
              </w:tabs>
              <w:jc w:val="both"/>
              <w:rPr>
                <w:rFonts w:ascii="Times New Roman" w:hAnsi="Times New Roman" w:cs="Times New Roman"/>
                <w:bCs/>
              </w:rPr>
            </w:pPr>
            <w:r w:rsidRPr="005A2562">
              <w:rPr>
                <w:rFonts w:ascii="Times New Roman" w:hAnsi="Times New Roman" w:cs="Times New Roman"/>
                <w:bCs/>
                <w:lang w:val="uk-UA"/>
              </w:rPr>
              <w:tab/>
              <w:t xml:space="preserve">Правління Товариства зобов`язане повідомляти Наглядову раду про внесення змін до Колективного договору або </w:t>
            </w:r>
            <w:r w:rsidRPr="005A2562">
              <w:rPr>
                <w:rFonts w:ascii="Times New Roman" w:hAnsi="Times New Roman" w:cs="Times New Roman"/>
                <w:bCs/>
                <w:lang w:val="uk-UA"/>
              </w:rPr>
              <w:lastRenderedPageBreak/>
              <w:t xml:space="preserve">укладання нового Колективного договору протягом 20 календарних днів з дати таких змін.  </w:t>
            </w:r>
            <w:r w:rsidRPr="005A2562">
              <w:rPr>
                <w:rFonts w:ascii="Times New Roman" w:hAnsi="Times New Roman" w:cs="Times New Roman"/>
                <w:bCs/>
                <w:lang w:val="uk-UA"/>
              </w:rPr>
              <w:tab/>
            </w:r>
          </w:p>
          <w:p w14:paraId="68ED74A5" w14:textId="1546BB3F" w:rsidR="002B427F" w:rsidRPr="005A2562" w:rsidRDefault="002B427F" w:rsidP="002B427F">
            <w:pPr>
              <w:shd w:val="clear" w:color="auto" w:fill="FFFFFF"/>
              <w:tabs>
                <w:tab w:val="left" w:pos="0"/>
              </w:tabs>
              <w:jc w:val="both"/>
              <w:rPr>
                <w:rFonts w:ascii="Times New Roman" w:hAnsi="Times New Roman" w:cs="Times New Roman"/>
                <w:bCs/>
              </w:rPr>
            </w:pPr>
            <w:r w:rsidRPr="005A2562">
              <w:rPr>
                <w:rFonts w:ascii="Times New Roman" w:hAnsi="Times New Roman" w:cs="Times New Roman"/>
                <w:bCs/>
              </w:rPr>
              <w:tab/>
            </w:r>
            <w:r w:rsidRPr="005A2562">
              <w:rPr>
                <w:rFonts w:ascii="Times New Roman" w:eastAsia="Times New Roman" w:hAnsi="Times New Roman" w:cs="Times New Roman"/>
                <w:lang w:val="uk-UA" w:eastAsia="ru-RU"/>
              </w:rPr>
              <w:t>Наглядова рада має право у будь-який момент переглянути умови</w:t>
            </w:r>
            <w:r w:rsidR="004F1BCF">
              <w:rPr>
                <w:rFonts w:ascii="Times New Roman" w:eastAsia="Times New Roman" w:hAnsi="Times New Roman" w:cs="Times New Roman"/>
                <w:lang w:val="uk-UA" w:eastAsia="ru-RU"/>
              </w:rPr>
              <w:t xml:space="preserve"> </w:t>
            </w:r>
            <w:r w:rsidRPr="005A2562">
              <w:rPr>
                <w:rFonts w:ascii="Times New Roman" w:eastAsia="Times New Roman" w:hAnsi="Times New Roman" w:cs="Times New Roman"/>
                <w:lang w:val="uk-UA" w:eastAsia="ru-RU"/>
              </w:rPr>
              <w:t>договору(-</w:t>
            </w:r>
            <w:proofErr w:type="spellStart"/>
            <w:r w:rsidRPr="005A2562">
              <w:rPr>
                <w:rFonts w:ascii="Times New Roman" w:eastAsia="Times New Roman" w:hAnsi="Times New Roman" w:cs="Times New Roman"/>
                <w:lang w:val="uk-UA" w:eastAsia="ru-RU"/>
              </w:rPr>
              <w:t>ів</w:t>
            </w:r>
            <w:proofErr w:type="spellEnd"/>
            <w:r w:rsidRPr="005A2562">
              <w:rPr>
                <w:rFonts w:ascii="Times New Roman" w:eastAsia="Times New Roman" w:hAnsi="Times New Roman" w:cs="Times New Roman"/>
                <w:lang w:val="uk-UA" w:eastAsia="ru-RU"/>
              </w:rPr>
              <w:t>) з членами(-</w:t>
            </w:r>
            <w:proofErr w:type="spellStart"/>
            <w:r w:rsidRPr="005A2562">
              <w:rPr>
                <w:rFonts w:ascii="Times New Roman" w:eastAsia="Times New Roman" w:hAnsi="Times New Roman" w:cs="Times New Roman"/>
                <w:lang w:val="uk-UA" w:eastAsia="ru-RU"/>
              </w:rPr>
              <w:t>ом</w:t>
            </w:r>
            <w:proofErr w:type="spellEnd"/>
            <w:r w:rsidRPr="005A2562">
              <w:rPr>
                <w:rFonts w:ascii="Times New Roman" w:eastAsia="Times New Roman" w:hAnsi="Times New Roman" w:cs="Times New Roman"/>
                <w:lang w:val="uk-UA" w:eastAsia="ru-RU"/>
              </w:rPr>
              <w:t>) Виконавчого органу та розмір їх(його) винагороди.</w:t>
            </w:r>
          </w:p>
          <w:p w14:paraId="78A0BCB9"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bCs/>
                <w:lang w:val="uk-UA"/>
              </w:rPr>
              <w:t xml:space="preserve">10.3. Наглядова рада приймає рішення з питань, зазначених у п.10.1 Положення, на своїх засіданнях </w:t>
            </w:r>
            <w:r w:rsidRPr="005A2562">
              <w:rPr>
                <w:rFonts w:ascii="Times New Roman" w:hAnsi="Times New Roman" w:cs="Times New Roman"/>
                <w:lang w:val="uk-UA"/>
              </w:rPr>
              <w:t>простою більшістю голосів членів Наглядової ради від їх загальної кількості, які мають право голосу.</w:t>
            </w:r>
          </w:p>
          <w:p w14:paraId="4974FCCB" w14:textId="77777777" w:rsidR="002B427F" w:rsidRPr="005A2562" w:rsidRDefault="002B427F" w:rsidP="002B427F">
            <w:pPr>
              <w:shd w:val="clear" w:color="auto" w:fill="FFFFFF"/>
              <w:tabs>
                <w:tab w:val="left" w:pos="0"/>
              </w:tabs>
              <w:jc w:val="both"/>
              <w:rPr>
                <w:rFonts w:ascii="Times New Roman" w:hAnsi="Times New Roman" w:cs="Times New Roman"/>
                <w:bCs/>
                <w:kern w:val="22"/>
                <w:lang w:val="uk-UA"/>
              </w:rPr>
            </w:pPr>
            <w:r w:rsidRPr="005A2562">
              <w:rPr>
                <w:rFonts w:ascii="Times New Roman" w:hAnsi="Times New Roman" w:cs="Times New Roman"/>
                <w:bCs/>
                <w:lang w:val="uk-UA"/>
              </w:rPr>
              <w:t xml:space="preserve">10.4. </w:t>
            </w:r>
            <w:r w:rsidRPr="005A2562">
              <w:rPr>
                <w:rFonts w:ascii="Times New Roman" w:hAnsi="Times New Roman" w:cs="Times New Roman"/>
                <w:bCs/>
                <w:kern w:val="22"/>
                <w:lang w:val="uk-UA"/>
              </w:rPr>
              <w:t>Комітет з винагород та призначень попередньо вивчає і готує до розгляду на засіданнях Наглядової ради питання, що зазначені у п.10.1.</w:t>
            </w:r>
          </w:p>
          <w:p w14:paraId="2812CDB1" w14:textId="77777777" w:rsidR="002B427F" w:rsidRPr="005A2562" w:rsidRDefault="002B427F" w:rsidP="002B427F">
            <w:pPr>
              <w:shd w:val="clear" w:color="auto" w:fill="FFFFFF"/>
              <w:tabs>
                <w:tab w:val="left" w:pos="0"/>
              </w:tabs>
              <w:jc w:val="both"/>
              <w:rPr>
                <w:rFonts w:ascii="Times New Roman" w:hAnsi="Times New Roman" w:cs="Times New Roman"/>
                <w:bCs/>
                <w:kern w:val="22"/>
                <w:lang w:val="uk-UA"/>
              </w:rPr>
            </w:pPr>
            <w:r w:rsidRPr="005A2562">
              <w:rPr>
                <w:rFonts w:ascii="Times New Roman" w:hAnsi="Times New Roman" w:cs="Times New Roman"/>
                <w:bCs/>
                <w:kern w:val="22"/>
                <w:lang w:val="uk-UA"/>
              </w:rPr>
              <w:tab/>
              <w:t xml:space="preserve">Комітет з винагород та призначень готує </w:t>
            </w:r>
            <w:proofErr w:type="spellStart"/>
            <w:r w:rsidRPr="005A2562">
              <w:rPr>
                <w:rFonts w:ascii="Times New Roman" w:hAnsi="Times New Roman" w:cs="Times New Roman"/>
                <w:bCs/>
                <w:kern w:val="22"/>
                <w:lang w:val="uk-UA"/>
              </w:rPr>
              <w:t>проєкти</w:t>
            </w:r>
            <w:proofErr w:type="spellEnd"/>
            <w:r w:rsidRPr="005A2562">
              <w:rPr>
                <w:rFonts w:ascii="Times New Roman" w:hAnsi="Times New Roman" w:cs="Times New Roman"/>
                <w:bCs/>
                <w:kern w:val="22"/>
                <w:lang w:val="uk-UA"/>
              </w:rPr>
              <w:t xml:space="preserve"> договорів з Головою та членами Правління.   </w:t>
            </w:r>
          </w:p>
          <w:p w14:paraId="7469BFE3" w14:textId="77777777" w:rsidR="002B427F" w:rsidRPr="005A2562" w:rsidRDefault="002B427F" w:rsidP="002B427F">
            <w:pPr>
              <w:shd w:val="clear" w:color="auto" w:fill="FFFFFF"/>
              <w:tabs>
                <w:tab w:val="left" w:pos="0"/>
              </w:tabs>
              <w:jc w:val="both"/>
              <w:rPr>
                <w:rFonts w:ascii="Times New Roman" w:hAnsi="Times New Roman" w:cs="Times New Roman"/>
                <w:bCs/>
                <w:kern w:val="22"/>
                <w:lang w:val="uk-UA"/>
              </w:rPr>
            </w:pPr>
            <w:r w:rsidRPr="005A2562">
              <w:rPr>
                <w:rFonts w:ascii="Times New Roman" w:hAnsi="Times New Roman" w:cs="Times New Roman"/>
                <w:bCs/>
                <w:kern w:val="22"/>
                <w:lang w:val="uk-UA"/>
              </w:rPr>
              <w:t xml:space="preserve">10.5. Наглядова рада Товариства приймає рішення з питань, що зазначені у п.10.1, які попередньо підготовлені Комітетом з винагород та призначень, виключно на підставі та в межах пропозиції  цього комітету, оформлених відповідним </w:t>
            </w:r>
            <w:proofErr w:type="spellStart"/>
            <w:r w:rsidRPr="005A2562">
              <w:rPr>
                <w:rFonts w:ascii="Times New Roman" w:hAnsi="Times New Roman" w:cs="Times New Roman"/>
                <w:bCs/>
                <w:kern w:val="22"/>
                <w:lang w:val="uk-UA"/>
              </w:rPr>
              <w:t>проєктом</w:t>
            </w:r>
            <w:proofErr w:type="spellEnd"/>
            <w:r w:rsidRPr="005A2562">
              <w:rPr>
                <w:rFonts w:ascii="Times New Roman" w:hAnsi="Times New Roman" w:cs="Times New Roman"/>
                <w:bCs/>
                <w:kern w:val="22"/>
                <w:lang w:val="uk-UA"/>
              </w:rPr>
              <w:t xml:space="preserve"> рішення Наглядової ради. </w:t>
            </w:r>
          </w:p>
          <w:p w14:paraId="17F35756" w14:textId="77777777" w:rsidR="002B427F" w:rsidRPr="005A2562" w:rsidRDefault="002B427F" w:rsidP="002B427F">
            <w:pPr>
              <w:shd w:val="clear" w:color="auto" w:fill="FFFFFF"/>
              <w:tabs>
                <w:tab w:val="left" w:pos="0"/>
              </w:tabs>
              <w:jc w:val="both"/>
              <w:rPr>
                <w:rFonts w:ascii="Times New Roman" w:hAnsi="Times New Roman" w:cs="Times New Roman"/>
                <w:bCs/>
                <w:kern w:val="22"/>
                <w:lang w:val="uk-UA"/>
              </w:rPr>
            </w:pPr>
            <w:bookmarkStart w:id="10" w:name="n934"/>
            <w:bookmarkEnd w:id="10"/>
            <w:r w:rsidRPr="005A2562">
              <w:rPr>
                <w:rFonts w:ascii="Times New Roman" w:hAnsi="Times New Roman" w:cs="Times New Roman"/>
                <w:bCs/>
                <w:kern w:val="22"/>
                <w:lang w:val="uk-UA"/>
              </w:rPr>
              <w:tab/>
              <w:t xml:space="preserve">У разі відсутності пропозиції Комітету з винагород та призначень Наглядова рада не має права приймати рішення з питань, що зазначені у п.10.1 цього Положення.  </w:t>
            </w:r>
          </w:p>
          <w:p w14:paraId="6D6A390F"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hAnsi="Times New Roman" w:cs="Times New Roman"/>
                <w:bCs/>
                <w:kern w:val="22"/>
                <w:lang w:val="uk-UA"/>
              </w:rPr>
              <w:t xml:space="preserve">10.6. Встановлення (затвердження) посадових окладів осіб, що відносяться цим Положенням </w:t>
            </w:r>
            <w:r w:rsidRPr="005A2562">
              <w:rPr>
                <w:rFonts w:ascii="Times New Roman" w:eastAsia="Times New Roman" w:hAnsi="Times New Roman" w:cs="Times New Roman"/>
                <w:lang w:val="uk-UA" w:eastAsia="ru-RU"/>
              </w:rPr>
              <w:t xml:space="preserve">до іншого ключового персоналу Товариства, відноситься до повноважень Голови Виконавчого органу Товариства.     </w:t>
            </w:r>
          </w:p>
          <w:p w14:paraId="3620F25A" w14:textId="77777777" w:rsidR="002B427F" w:rsidRPr="005A2562" w:rsidRDefault="002B427F" w:rsidP="002B427F">
            <w:pPr>
              <w:shd w:val="clear" w:color="auto" w:fill="FFFFFF"/>
              <w:jc w:val="both"/>
              <w:rPr>
                <w:rFonts w:ascii="Times New Roman" w:eastAsia="Times New Roman" w:hAnsi="Times New Roman" w:cs="Times New Roman"/>
                <w:b/>
                <w:lang w:val="uk-UA" w:eastAsia="ru-RU"/>
              </w:rPr>
            </w:pPr>
          </w:p>
          <w:p w14:paraId="28FE3BF7" w14:textId="77777777" w:rsidR="002B427F" w:rsidRPr="005A2562" w:rsidRDefault="002B427F" w:rsidP="002B427F">
            <w:pPr>
              <w:shd w:val="clear" w:color="auto" w:fill="FFFFFF"/>
              <w:jc w:val="both"/>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t xml:space="preserve">11. </w:t>
            </w:r>
            <w:r w:rsidRPr="005A2562">
              <w:rPr>
                <w:rFonts w:ascii="Times New Roman" w:hAnsi="Times New Roman" w:cs="Times New Roman"/>
                <w:b/>
                <w:bCs/>
                <w:lang w:val="uk-UA"/>
              </w:rPr>
              <w:t>ПОРЯДОК ВИПЛАТИ ВИНАГОРОДИ, ФОРМА ВИПЛАТИ</w:t>
            </w:r>
          </w:p>
          <w:p w14:paraId="3C4F4155" w14:textId="77777777" w:rsidR="002B427F" w:rsidRPr="005A2562" w:rsidRDefault="002B427F" w:rsidP="002B427F">
            <w:pPr>
              <w:shd w:val="clear" w:color="auto" w:fill="FFFFFF"/>
              <w:jc w:val="both"/>
              <w:rPr>
                <w:rFonts w:ascii="Times New Roman" w:eastAsia="Times New Roman" w:hAnsi="Times New Roman" w:cs="Times New Roman"/>
                <w:b/>
                <w:lang w:val="uk-UA" w:eastAsia="ru-RU"/>
              </w:rPr>
            </w:pPr>
          </w:p>
          <w:p w14:paraId="478A221C"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11.1. Винагорода виплачується після утримання всіх податків і зборів (обов'язкових платежів), визначених законодавством України, за кожний розрахунковий період. Винагорода виплачується у національній валюті України.</w:t>
            </w:r>
          </w:p>
          <w:p w14:paraId="194B69E9"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11.2. Винагорода виплачується щомісяця не пізніше 10 числа місяця, наступного за відповідним розрахунковим періодом. </w:t>
            </w:r>
          </w:p>
          <w:p w14:paraId="7D2ACC09" w14:textId="77777777" w:rsidR="002B427F" w:rsidRPr="005A2562" w:rsidRDefault="002B427F" w:rsidP="002B427F">
            <w:pPr>
              <w:jc w:val="both"/>
              <w:rPr>
                <w:rFonts w:ascii="Times New Roman" w:eastAsia="Times New Roman" w:hAnsi="Times New Roman" w:cs="Times New Roman"/>
                <w:b/>
                <w:lang w:val="uk-UA" w:eastAsia="ru-RU"/>
              </w:rPr>
            </w:pPr>
          </w:p>
          <w:p w14:paraId="6DE25E8B" w14:textId="77777777" w:rsidR="002B427F" w:rsidRPr="005A2562" w:rsidRDefault="002B427F" w:rsidP="002B427F">
            <w:pPr>
              <w:jc w:val="both"/>
              <w:rPr>
                <w:rFonts w:ascii="Times New Roman" w:hAnsi="Times New Roman" w:cs="Times New Roman"/>
                <w:b/>
                <w:bCs/>
                <w:lang w:val="uk-UA"/>
              </w:rPr>
            </w:pPr>
            <w:r w:rsidRPr="005A2562">
              <w:rPr>
                <w:rFonts w:ascii="Times New Roman" w:eastAsia="Times New Roman" w:hAnsi="Times New Roman" w:cs="Times New Roman"/>
                <w:b/>
                <w:lang w:val="uk-UA" w:eastAsia="ru-RU"/>
              </w:rPr>
              <w:t xml:space="preserve">12. </w:t>
            </w:r>
            <w:r w:rsidRPr="005A2562">
              <w:rPr>
                <w:rFonts w:ascii="Times New Roman" w:hAnsi="Times New Roman" w:cs="Times New Roman"/>
                <w:b/>
                <w:bCs/>
                <w:lang w:val="uk-UA"/>
              </w:rPr>
              <w:t xml:space="preserve">СТРОК ДІЇ ДОГОВОРІВ (КОНТРАКТІВ) З ГОЛОВОЮ ТА ЧЛЕНАМИ ВИКОНАВЧОГО ОРГАНУ </w:t>
            </w:r>
          </w:p>
          <w:p w14:paraId="2051DC48" w14:textId="77777777" w:rsidR="002B427F" w:rsidRPr="005A2562" w:rsidRDefault="002B427F" w:rsidP="002B427F">
            <w:pPr>
              <w:pStyle w:val="rvps2"/>
              <w:spacing w:before="0" w:beforeAutospacing="0" w:after="0" w:afterAutospacing="0"/>
              <w:jc w:val="both"/>
              <w:rPr>
                <w:sz w:val="22"/>
                <w:szCs w:val="22"/>
                <w:lang w:val="uk-UA"/>
              </w:rPr>
            </w:pPr>
          </w:p>
          <w:p w14:paraId="7F7C6B47" w14:textId="77777777" w:rsidR="002B427F" w:rsidRPr="005A2562" w:rsidRDefault="002B427F" w:rsidP="002B427F">
            <w:pPr>
              <w:pStyle w:val="rvps2"/>
              <w:spacing w:before="0" w:beforeAutospacing="0" w:after="0" w:afterAutospacing="0"/>
              <w:jc w:val="both"/>
              <w:rPr>
                <w:sz w:val="22"/>
                <w:szCs w:val="22"/>
                <w:lang w:val="uk-UA" w:eastAsia="uk-UA"/>
              </w:rPr>
            </w:pPr>
            <w:r w:rsidRPr="005A2562">
              <w:rPr>
                <w:sz w:val="22"/>
                <w:szCs w:val="22"/>
                <w:lang w:val="uk-UA"/>
              </w:rPr>
              <w:lastRenderedPageBreak/>
              <w:t xml:space="preserve">12.1. В ПАТ «Донбасенерго» з членами Виконавчого органу укладаються </w:t>
            </w:r>
            <w:r w:rsidRPr="005A2562">
              <w:rPr>
                <w:sz w:val="22"/>
                <w:szCs w:val="22"/>
                <w:lang w:val="uk-UA"/>
              </w:rPr>
              <w:br/>
              <w:t xml:space="preserve">цивільно - правові договори. </w:t>
            </w:r>
            <w:r w:rsidRPr="005A2562">
              <w:rPr>
                <w:sz w:val="22"/>
                <w:szCs w:val="22"/>
                <w:lang w:val="uk-UA" w:eastAsia="uk-UA"/>
              </w:rPr>
              <w:t xml:space="preserve">Договір з членом </w:t>
            </w:r>
            <w:r w:rsidRPr="005A2562">
              <w:rPr>
                <w:sz w:val="22"/>
                <w:szCs w:val="22"/>
                <w:lang w:val="uk-UA"/>
              </w:rPr>
              <w:t>Виконавчого органу</w:t>
            </w:r>
            <w:r w:rsidRPr="005A2562">
              <w:rPr>
                <w:sz w:val="22"/>
                <w:szCs w:val="22"/>
                <w:lang w:val="uk-UA" w:eastAsia="uk-UA"/>
              </w:rPr>
              <w:t xml:space="preserve"> набирає чинності з дати його підписання та діє протягом строку повноважень обраного члена Виконавчого органу. Зміни до умов договорів з </w:t>
            </w:r>
            <w:r w:rsidRPr="005A2562">
              <w:rPr>
                <w:sz w:val="22"/>
                <w:szCs w:val="22"/>
                <w:lang w:val="uk-UA"/>
              </w:rPr>
              <w:t>членами Виконавчого органу можуть вноситися за рішенням Наглядової ради.</w:t>
            </w:r>
            <w:r w:rsidRPr="005A2562">
              <w:rPr>
                <w:sz w:val="22"/>
                <w:szCs w:val="22"/>
                <w:lang w:val="uk-UA" w:eastAsia="uk-UA"/>
              </w:rPr>
              <w:t xml:space="preserve"> </w:t>
            </w:r>
          </w:p>
          <w:p w14:paraId="632C7AAD" w14:textId="77777777" w:rsidR="002B427F" w:rsidRPr="005A2562" w:rsidRDefault="002B427F" w:rsidP="002B427F">
            <w:pPr>
              <w:pStyle w:val="rvps2"/>
              <w:shd w:val="clear" w:color="auto" w:fill="FFFFFF"/>
              <w:spacing w:before="0" w:beforeAutospacing="0" w:after="0" w:afterAutospacing="0"/>
              <w:jc w:val="both"/>
              <w:rPr>
                <w:sz w:val="22"/>
                <w:szCs w:val="22"/>
                <w:lang w:val="uk-UA" w:eastAsia="uk-UA"/>
              </w:rPr>
            </w:pPr>
            <w:r w:rsidRPr="005A2562">
              <w:rPr>
                <w:sz w:val="22"/>
                <w:szCs w:val="22"/>
                <w:lang w:val="uk-UA" w:eastAsia="uk-UA"/>
              </w:rPr>
              <w:t xml:space="preserve">12.2. Договір з членом Виконавчого органу припиняє свою дію у разі припинення повноважень члена Виконавчого органу. </w:t>
            </w:r>
          </w:p>
          <w:p w14:paraId="3C6B30AA" w14:textId="77777777" w:rsidR="002B427F" w:rsidRPr="005A2562" w:rsidRDefault="002B427F" w:rsidP="002B427F">
            <w:pPr>
              <w:pStyle w:val="rvps2"/>
              <w:shd w:val="clear" w:color="auto" w:fill="FFFFFF"/>
              <w:spacing w:before="0" w:beforeAutospacing="0" w:after="0" w:afterAutospacing="0"/>
              <w:jc w:val="both"/>
              <w:rPr>
                <w:sz w:val="22"/>
                <w:szCs w:val="22"/>
                <w:lang w:eastAsia="uk-UA"/>
              </w:rPr>
            </w:pPr>
            <w:r w:rsidRPr="005A2562">
              <w:rPr>
                <w:sz w:val="22"/>
                <w:szCs w:val="22"/>
                <w:lang w:val="uk-UA" w:eastAsia="uk-UA"/>
              </w:rPr>
              <w:t>12.3. В Товаристві з Головою Виконавчого органу укладається трудовий договір (контракт), який може бути строковим.</w:t>
            </w:r>
          </w:p>
          <w:p w14:paraId="7736C039"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eastAsia="uk-UA"/>
              </w:rPr>
              <w:t xml:space="preserve">12.4. </w:t>
            </w:r>
            <w:r w:rsidRPr="005A2562">
              <w:rPr>
                <w:sz w:val="22"/>
                <w:szCs w:val="22"/>
                <w:lang w:val="uk-UA"/>
              </w:rPr>
              <w:t>Строк повноважень Голови та Членів Виконавчого органу може встановлюватися рішенням Наглядової ради.</w:t>
            </w:r>
          </w:p>
          <w:p w14:paraId="0A793C14"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12.5. Якщо строк повноважень Голови та/або Члена Виконавчого органу не визначено рішенням Наглядової ради або договором (контрактом), вони вважаються  обраними до прийняття Наглядовою радою рішення про припинення їх повноважень. Повноваження Голови та Членів Виконавчого органу можуть припинятися з інших підстав, передбачених чинним законодавством та Статутом Товариства.  </w:t>
            </w:r>
          </w:p>
          <w:p w14:paraId="680277FF" w14:textId="77777777" w:rsidR="002B427F" w:rsidRPr="005A2562" w:rsidRDefault="002B427F" w:rsidP="002B427F">
            <w:pPr>
              <w:pStyle w:val="rvps2"/>
              <w:shd w:val="clear" w:color="auto" w:fill="FFFFFF"/>
              <w:spacing w:before="0" w:beforeAutospacing="0" w:after="0" w:afterAutospacing="0"/>
              <w:jc w:val="both"/>
              <w:rPr>
                <w:b/>
                <w:bCs/>
                <w:sz w:val="22"/>
                <w:szCs w:val="22"/>
                <w:lang w:val="uk-UA"/>
              </w:rPr>
            </w:pPr>
          </w:p>
          <w:p w14:paraId="41C25C56" w14:textId="77777777" w:rsidR="002B427F" w:rsidRPr="005A2562" w:rsidRDefault="002B427F" w:rsidP="002B427F">
            <w:pPr>
              <w:pStyle w:val="rvps2"/>
              <w:shd w:val="clear" w:color="auto" w:fill="FFFFFF"/>
              <w:spacing w:before="0" w:beforeAutospacing="0" w:after="0" w:afterAutospacing="0"/>
              <w:jc w:val="both"/>
              <w:rPr>
                <w:b/>
                <w:bCs/>
                <w:sz w:val="22"/>
                <w:szCs w:val="22"/>
                <w:lang w:val="uk-UA"/>
              </w:rPr>
            </w:pPr>
            <w:r w:rsidRPr="005A2562">
              <w:rPr>
                <w:b/>
                <w:bCs/>
                <w:sz w:val="22"/>
                <w:szCs w:val="22"/>
                <w:lang w:val="uk-UA"/>
              </w:rPr>
              <w:t>13. ВИПЛАТИ ЗІ ЗВІЛЬНЕННЯ</w:t>
            </w:r>
          </w:p>
          <w:p w14:paraId="585D1BE5"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p>
          <w:p w14:paraId="0703F311"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13.1. В цивільно – правових договорах з членами Виконавчого органу не передбачається виплат зі звільнення. </w:t>
            </w:r>
          </w:p>
          <w:p w14:paraId="3D90829B"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13.2. При здійснення Голові Виконавчого органу виплати зі звільнення необхідно враховувати наступне:  </w:t>
            </w:r>
          </w:p>
          <w:p w14:paraId="6BEF4D52"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13.2.1. сума виплат зі звільнення для Голови Виконавчого органу не може бути більшою, ніж сума залишку недоотриманої винагороди, яку він мав отримати до закінчення терміну своїх повноважень, у разі якщо його повноваження були припиненні достроково не з його ініціативи, а також загального розміру фіксованої винагороди за період, протягом якого на Голову Виконавчого органу поширюється обмеження щодо його діяльності; </w:t>
            </w:r>
          </w:p>
          <w:p w14:paraId="56763AE6" w14:textId="77777777" w:rsidR="002B427F" w:rsidRPr="005A2562" w:rsidRDefault="002B427F" w:rsidP="002B427F">
            <w:pPr>
              <w:shd w:val="clear" w:color="auto" w:fill="FFFFFF"/>
              <w:jc w:val="both"/>
              <w:rPr>
                <w:rFonts w:ascii="Times New Roman" w:eastAsia="Times New Roman" w:hAnsi="Times New Roman"/>
                <w:lang w:val="uk-UA"/>
              </w:rPr>
            </w:pPr>
            <w:r w:rsidRPr="005A2562">
              <w:rPr>
                <w:rFonts w:ascii="Times New Roman" w:hAnsi="Times New Roman" w:cs="Times New Roman"/>
                <w:lang w:val="uk-UA"/>
              </w:rPr>
              <w:t xml:space="preserve">13.2.2. </w:t>
            </w:r>
            <w:r w:rsidRPr="005A2562">
              <w:rPr>
                <w:rFonts w:ascii="Times New Roman" w:eastAsia="Times New Roman" w:hAnsi="Times New Roman" w:cs="Times New Roman"/>
                <w:lang w:val="uk-UA"/>
              </w:rPr>
              <w:t xml:space="preserve">у разі дострокового припинення договору (контракту) з Головою Виконавчого органу Товариства через незадовільну роботу та/або порушення кодексу етики, втратою бездоганної ділової репутації, то Голові Виконавчого органу виплати по звільненню не здійснюються, якщо інше не передбачено </w:t>
            </w:r>
            <w:r w:rsidRPr="005A2562">
              <w:rPr>
                <w:rFonts w:ascii="Times New Roman" w:eastAsia="Times New Roman" w:hAnsi="Times New Roman" w:cs="Times New Roman"/>
                <w:lang w:val="uk-UA"/>
              </w:rPr>
              <w:lastRenderedPageBreak/>
              <w:t xml:space="preserve">законодавством. Рішення щодо оцінки результатів роботи Голови Виконавчого органу Товариства приймає Наглядова рада. </w:t>
            </w:r>
            <w:r w:rsidRPr="005A2562">
              <w:rPr>
                <w:rFonts w:ascii="Times New Roman" w:eastAsia="Times New Roman" w:hAnsi="Times New Roman"/>
                <w:lang w:val="uk-UA"/>
              </w:rPr>
              <w:t xml:space="preserve"> </w:t>
            </w:r>
          </w:p>
          <w:p w14:paraId="10BE69FE"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 </w:t>
            </w:r>
          </w:p>
          <w:p w14:paraId="14418E8E" w14:textId="77777777" w:rsidR="002B427F" w:rsidRPr="005A2562" w:rsidRDefault="002B427F" w:rsidP="002B427F">
            <w:pPr>
              <w:pStyle w:val="24"/>
              <w:shd w:val="clear" w:color="auto" w:fill="auto"/>
              <w:tabs>
                <w:tab w:val="left" w:pos="1241"/>
              </w:tabs>
              <w:spacing w:line="240" w:lineRule="auto"/>
              <w:ind w:firstLine="0"/>
              <w:rPr>
                <w:b/>
                <w:bCs/>
                <w:lang w:val="uk-UA"/>
              </w:rPr>
            </w:pPr>
            <w:r w:rsidRPr="005A2562">
              <w:rPr>
                <w:b/>
                <w:bCs/>
                <w:lang w:val="uk-UA"/>
              </w:rPr>
              <w:t>14. ДОДАТКОВЕ ПЕНСІЙНЕ ЗАБЕЗПЕЧЕННЯ</w:t>
            </w:r>
          </w:p>
          <w:p w14:paraId="3206A67E" w14:textId="77777777" w:rsidR="002B427F" w:rsidRPr="005A2562" w:rsidRDefault="002B427F" w:rsidP="002B427F">
            <w:pPr>
              <w:pStyle w:val="24"/>
              <w:shd w:val="clear" w:color="auto" w:fill="auto"/>
              <w:tabs>
                <w:tab w:val="left" w:pos="1241"/>
              </w:tabs>
              <w:spacing w:line="240" w:lineRule="auto"/>
              <w:ind w:firstLine="0"/>
              <w:rPr>
                <w:lang w:val="uk-UA"/>
              </w:rPr>
            </w:pPr>
          </w:p>
          <w:p w14:paraId="442DFF7F" w14:textId="77777777" w:rsidR="002B427F" w:rsidRPr="005A2562" w:rsidRDefault="002B427F" w:rsidP="002B427F">
            <w:pPr>
              <w:pStyle w:val="24"/>
              <w:shd w:val="clear" w:color="auto" w:fill="auto"/>
              <w:tabs>
                <w:tab w:val="left" w:pos="1241"/>
              </w:tabs>
              <w:spacing w:line="240" w:lineRule="auto"/>
              <w:ind w:firstLine="0"/>
              <w:rPr>
                <w:rStyle w:val="23"/>
                <w:lang w:val="uk-UA" w:eastAsia="uk-UA"/>
              </w:rPr>
            </w:pPr>
            <w:r w:rsidRPr="005A2562">
              <w:rPr>
                <w:lang w:val="uk-UA"/>
              </w:rPr>
              <w:t xml:space="preserve">14.1. </w:t>
            </w:r>
            <w:r w:rsidRPr="005A2562">
              <w:rPr>
                <w:rStyle w:val="23"/>
                <w:lang w:val="uk-UA" w:eastAsia="uk-UA"/>
              </w:rPr>
              <w:t>У разі виходу на пенсію Голові Виконавчого органу може виплачуватися грошова допомога у розмірі п’яти посадових окладів.</w:t>
            </w:r>
          </w:p>
          <w:p w14:paraId="33AF8F2B" w14:textId="77777777" w:rsidR="002B427F" w:rsidRPr="005A2562" w:rsidRDefault="002B427F" w:rsidP="002B427F">
            <w:pPr>
              <w:pStyle w:val="24"/>
              <w:shd w:val="clear" w:color="auto" w:fill="auto"/>
              <w:tabs>
                <w:tab w:val="left" w:pos="1241"/>
              </w:tabs>
              <w:spacing w:line="240" w:lineRule="auto"/>
              <w:ind w:firstLine="0"/>
              <w:rPr>
                <w:lang w:val="uk-UA"/>
              </w:rPr>
            </w:pPr>
            <w:r w:rsidRPr="005A2562">
              <w:rPr>
                <w:rStyle w:val="23"/>
                <w:lang w:val="uk-UA" w:eastAsia="uk-UA"/>
              </w:rPr>
              <w:t xml:space="preserve">14.2. Для членів Виконавчого органу не передбачається програм додаткового пенсійного забезпечення. </w:t>
            </w:r>
          </w:p>
          <w:p w14:paraId="71142AE7"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   </w:t>
            </w:r>
          </w:p>
          <w:p w14:paraId="2DBEC84B" w14:textId="77777777" w:rsidR="002B427F" w:rsidRPr="005A2562" w:rsidRDefault="002B427F" w:rsidP="002B427F">
            <w:pPr>
              <w:pStyle w:val="rvps2"/>
              <w:shd w:val="clear" w:color="auto" w:fill="FFFFFF"/>
              <w:spacing w:before="0" w:beforeAutospacing="0" w:after="0" w:afterAutospacing="0"/>
              <w:jc w:val="both"/>
              <w:rPr>
                <w:b/>
                <w:bCs/>
                <w:sz w:val="22"/>
                <w:szCs w:val="22"/>
                <w:lang w:val="uk-UA"/>
              </w:rPr>
            </w:pPr>
            <w:r w:rsidRPr="005A2562">
              <w:rPr>
                <w:b/>
                <w:bCs/>
                <w:sz w:val="22"/>
                <w:szCs w:val="22"/>
              </w:rPr>
              <w:t>1</w:t>
            </w:r>
            <w:r w:rsidRPr="005A2562">
              <w:rPr>
                <w:b/>
                <w:bCs/>
                <w:sz w:val="22"/>
                <w:szCs w:val="22"/>
                <w:lang w:val="uk-UA"/>
              </w:rPr>
              <w:t>5</w:t>
            </w:r>
            <w:r w:rsidRPr="005A2562">
              <w:rPr>
                <w:b/>
                <w:bCs/>
                <w:sz w:val="22"/>
                <w:szCs w:val="22"/>
              </w:rPr>
              <w:t>.</w:t>
            </w:r>
            <w:r w:rsidRPr="005A2562">
              <w:rPr>
                <w:b/>
                <w:bCs/>
                <w:sz w:val="22"/>
                <w:szCs w:val="22"/>
                <w:lang w:val="uk-UA"/>
              </w:rPr>
              <w:t xml:space="preserve"> ПОРЯДОК СКЛАДАННЯ, ЗАТВЕРДЖЕННЯ ТА ОПРИЛЮДНЕННЯ ЗВІТУ ПРО ВИНАГОРОДУ ГОЛОВИ ТА ЧЛЕНІВ ВИКОНАВЧОГО ОРГАНУ </w:t>
            </w:r>
            <w:r w:rsidRPr="005A2562">
              <w:rPr>
                <w:b/>
                <w:bCs/>
                <w:sz w:val="22"/>
                <w:szCs w:val="22"/>
              </w:rPr>
              <w:t xml:space="preserve"> </w:t>
            </w:r>
          </w:p>
          <w:p w14:paraId="0B16C023" w14:textId="77777777" w:rsidR="002B427F" w:rsidRPr="005A2562" w:rsidRDefault="002B427F" w:rsidP="002B427F">
            <w:pPr>
              <w:pStyle w:val="rvps2"/>
              <w:shd w:val="clear" w:color="auto" w:fill="FFFFFF"/>
              <w:spacing w:before="0" w:beforeAutospacing="0" w:after="0" w:afterAutospacing="0"/>
              <w:jc w:val="both"/>
              <w:rPr>
                <w:b/>
                <w:bCs/>
                <w:sz w:val="22"/>
                <w:szCs w:val="22"/>
                <w:lang w:val="uk-UA"/>
              </w:rPr>
            </w:pPr>
          </w:p>
          <w:p w14:paraId="02D5BEDC"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sz w:val="22"/>
                <w:szCs w:val="22"/>
                <w:lang w:val="uk-UA"/>
              </w:rPr>
              <w:t xml:space="preserve">15.1. Звіт про винагороду Голови та членів Виконавчого органу ПАТ «Донбасенерго» складається </w:t>
            </w:r>
            <w:r w:rsidRPr="005A2562">
              <w:rPr>
                <w:bCs/>
                <w:kern w:val="22"/>
                <w:sz w:val="22"/>
                <w:szCs w:val="22"/>
                <w:lang w:val="uk-UA"/>
              </w:rPr>
              <w:t xml:space="preserve">Комітетом з винагород та призначень. Для підготовки цього звіту може залучатися корпоративний секретар Товариства. </w:t>
            </w:r>
          </w:p>
          <w:p w14:paraId="5D079D9D"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bCs/>
                <w:kern w:val="22"/>
                <w:sz w:val="22"/>
                <w:szCs w:val="22"/>
                <w:lang w:val="uk-UA"/>
              </w:rPr>
              <w:t>15.2. Виконавчий орган та працівники Товариства зобов’язані надати членам Комітету з винагород та призначень та/або корпоративному секретарю інформацію, що необхідна для складання з</w:t>
            </w:r>
            <w:r w:rsidRPr="005A2562">
              <w:rPr>
                <w:sz w:val="22"/>
                <w:szCs w:val="22"/>
                <w:lang w:val="uk-UA"/>
              </w:rPr>
              <w:t>віту про винагороду</w:t>
            </w:r>
            <w:r w:rsidRPr="005A2562">
              <w:rPr>
                <w:bCs/>
                <w:kern w:val="22"/>
                <w:sz w:val="22"/>
                <w:szCs w:val="22"/>
                <w:lang w:val="uk-UA"/>
              </w:rPr>
              <w:t xml:space="preserve">. </w:t>
            </w:r>
          </w:p>
          <w:p w14:paraId="083689E0"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bCs/>
                <w:kern w:val="22"/>
                <w:sz w:val="22"/>
                <w:szCs w:val="22"/>
                <w:lang w:val="uk-UA"/>
              </w:rPr>
              <w:t>15.3. Голова та члени Виконавчого органу повинні надати членам Комітету з винагород та призначень та/або корпоративному секретарю інформацію, що необхідна для складання з</w:t>
            </w:r>
            <w:r w:rsidRPr="005A2562">
              <w:rPr>
                <w:sz w:val="22"/>
                <w:szCs w:val="22"/>
                <w:lang w:val="uk-UA"/>
              </w:rPr>
              <w:t>віту про винагороду</w:t>
            </w:r>
            <w:r w:rsidRPr="005A2562">
              <w:rPr>
                <w:bCs/>
                <w:kern w:val="22"/>
                <w:sz w:val="22"/>
                <w:szCs w:val="22"/>
                <w:lang w:val="uk-UA"/>
              </w:rPr>
              <w:t>.</w:t>
            </w:r>
          </w:p>
          <w:p w14:paraId="2F5407D4"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bCs/>
                <w:kern w:val="22"/>
                <w:sz w:val="22"/>
                <w:szCs w:val="22"/>
                <w:lang w:val="uk-UA"/>
              </w:rPr>
              <w:t xml:space="preserve">15.4. </w:t>
            </w:r>
            <w:r w:rsidRPr="005A2562">
              <w:rPr>
                <w:sz w:val="22"/>
                <w:szCs w:val="22"/>
                <w:lang w:val="uk-UA"/>
              </w:rPr>
              <w:t>Звіт про винагороду Голови та членів Виконавчого органу за звітний рік складається до 14 березня року, наступного за звітним.</w:t>
            </w:r>
          </w:p>
          <w:p w14:paraId="45BD255C"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sz w:val="22"/>
                <w:szCs w:val="22"/>
                <w:lang w:val="uk-UA"/>
              </w:rPr>
              <w:t xml:space="preserve">15.5. Звіт про винагороду підписується Головою або членом Комітету з винагород та призначень та погоджується </w:t>
            </w:r>
            <w:r w:rsidRPr="005A2562">
              <w:rPr>
                <w:bCs/>
                <w:kern w:val="22"/>
                <w:sz w:val="22"/>
                <w:szCs w:val="22"/>
                <w:lang w:val="uk-UA"/>
              </w:rPr>
              <w:t xml:space="preserve">Комітетом з винагород та призначень. </w:t>
            </w:r>
          </w:p>
          <w:p w14:paraId="044F0FFE"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bCs/>
                <w:kern w:val="22"/>
                <w:sz w:val="22"/>
                <w:szCs w:val="22"/>
                <w:lang w:val="uk-UA"/>
              </w:rPr>
              <w:t xml:space="preserve">15.6. Погоджений Комітетом з винагород та призначень звіт про винагороду подається Наглядовій раді.  </w:t>
            </w:r>
          </w:p>
          <w:p w14:paraId="68254762"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bCs/>
                <w:kern w:val="22"/>
                <w:sz w:val="22"/>
                <w:szCs w:val="22"/>
                <w:lang w:val="uk-UA"/>
              </w:rPr>
              <w:t>15.7. Наглядова за поданням Комітету з винагород та призначень має право виносити на розгляд Загальних зборів пропозицію щодо затвердження Звіту про винагороду Голови та членів Виконавчого органу.</w:t>
            </w:r>
          </w:p>
          <w:p w14:paraId="793058B5"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 xml:space="preserve">15.8. Звіт про винагороду розглядається та затверджується на річних Загальних зборах Товариства.  </w:t>
            </w:r>
          </w:p>
          <w:p w14:paraId="4EC81D5A"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bCs/>
                <w:kern w:val="22"/>
                <w:sz w:val="22"/>
                <w:szCs w:val="22"/>
                <w:lang w:val="uk-UA"/>
              </w:rPr>
              <w:lastRenderedPageBreak/>
              <w:t xml:space="preserve">15.9. ПАТ «Донбасенерго» </w:t>
            </w:r>
            <w:r w:rsidRPr="005A2562">
              <w:rPr>
                <w:sz w:val="22"/>
                <w:szCs w:val="22"/>
                <w:lang w:val="uk-UA"/>
              </w:rPr>
              <w:t xml:space="preserve">забезпечує своїм акціонерам можливість ознайомитися з </w:t>
            </w:r>
            <w:proofErr w:type="spellStart"/>
            <w:r w:rsidRPr="005A2562">
              <w:rPr>
                <w:sz w:val="22"/>
                <w:szCs w:val="22"/>
                <w:lang w:val="uk-UA"/>
              </w:rPr>
              <w:t>проєктом</w:t>
            </w:r>
            <w:proofErr w:type="spellEnd"/>
            <w:r w:rsidRPr="005A2562">
              <w:rPr>
                <w:sz w:val="22"/>
                <w:szCs w:val="22"/>
                <w:lang w:val="uk-UA"/>
              </w:rPr>
              <w:t xml:space="preserve"> звіту про винагороду та/або змінами до нього (у разі наявності пропозицій наглядової ради та/або акціонерів щодо внесення таких змін) в порядку, визначеному законом, для ознайомлення акціонерів з матеріалами, з якими вони можуть ознайомитися під час підготовки до Загальних зборів акціонерів. </w:t>
            </w:r>
            <w:bookmarkStart w:id="11" w:name="bookmark=id.2lwamvv"/>
            <w:bookmarkEnd w:id="11"/>
            <w:r w:rsidRPr="005A2562">
              <w:rPr>
                <w:sz w:val="22"/>
                <w:szCs w:val="22"/>
                <w:lang w:val="uk-UA"/>
              </w:rPr>
              <w:t xml:space="preserve">  </w:t>
            </w:r>
          </w:p>
          <w:p w14:paraId="6E1ADA70"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15.10. Звіт про винагороду Голови та членів Виконавчого органу повинен містити обов’язкову інформацію, що передбачена Вимогами НКЦПФР. Це Положення не містить додаткових вимог до змісту звіту про винагороду, але не забороняє включення до нього додаткової інформації або пояснень.</w:t>
            </w:r>
          </w:p>
          <w:p w14:paraId="173AE53D" w14:textId="77777777" w:rsidR="002B427F" w:rsidRPr="005A2562" w:rsidRDefault="002B427F" w:rsidP="002B427F">
            <w:pPr>
              <w:jc w:val="both"/>
              <w:rPr>
                <w:rFonts w:ascii="Times New Roman" w:eastAsia="Times New Roman" w:hAnsi="Times New Roman"/>
                <w:lang w:val="uk-UA"/>
              </w:rPr>
            </w:pPr>
            <w:r w:rsidRPr="005A2562">
              <w:rPr>
                <w:rFonts w:ascii="Times New Roman" w:hAnsi="Times New Roman" w:cs="Times New Roman"/>
                <w:bCs/>
                <w:lang w:val="uk-UA"/>
              </w:rPr>
              <w:t xml:space="preserve">15.11. </w:t>
            </w:r>
            <w:r w:rsidRPr="005A2562">
              <w:rPr>
                <w:rFonts w:ascii="Times New Roman" w:eastAsia="Times New Roman" w:hAnsi="Times New Roman"/>
                <w:lang w:val="uk-UA"/>
              </w:rPr>
              <w:t xml:space="preserve">Звіт про винагороду для цілей його розміщення Товариством на власному </w:t>
            </w:r>
            <w:proofErr w:type="spellStart"/>
            <w:r w:rsidRPr="005A2562">
              <w:rPr>
                <w:rFonts w:ascii="Times New Roman" w:eastAsia="Times New Roman" w:hAnsi="Times New Roman"/>
                <w:lang w:val="uk-UA"/>
              </w:rPr>
              <w:t>вебсайті</w:t>
            </w:r>
            <w:proofErr w:type="spellEnd"/>
            <w:r w:rsidRPr="005A2562">
              <w:rPr>
                <w:rFonts w:ascii="Times New Roman" w:eastAsia="Times New Roman" w:hAnsi="Times New Roman"/>
                <w:lang w:val="uk-UA"/>
              </w:rPr>
              <w:t xml:space="preserve"> може містити знеособлену інформацію, яку дозволено знеособлювати Вимогами НКЦПФР. </w:t>
            </w:r>
          </w:p>
          <w:p w14:paraId="49791406" w14:textId="77777777" w:rsidR="002B427F" w:rsidRPr="005A2562" w:rsidRDefault="002B427F" w:rsidP="002B427F">
            <w:pPr>
              <w:jc w:val="both"/>
              <w:rPr>
                <w:rFonts w:ascii="Times New Roman" w:eastAsia="Times New Roman" w:hAnsi="Times New Roman"/>
                <w:lang w:val="uk-UA"/>
              </w:rPr>
            </w:pPr>
            <w:r w:rsidRPr="005A2562">
              <w:rPr>
                <w:rFonts w:ascii="Times New Roman" w:eastAsia="Times New Roman" w:hAnsi="Times New Roman"/>
                <w:lang w:val="uk-UA"/>
              </w:rPr>
              <w:t xml:space="preserve">15.12. Звіт про винагороду Голови та членів Виконавчого органу розміщується на власному </w:t>
            </w:r>
            <w:proofErr w:type="spellStart"/>
            <w:r w:rsidRPr="005A2562">
              <w:rPr>
                <w:rFonts w:ascii="Times New Roman" w:eastAsia="Times New Roman" w:hAnsi="Times New Roman"/>
                <w:lang w:val="uk-UA"/>
              </w:rPr>
              <w:t>вебсайті</w:t>
            </w:r>
            <w:proofErr w:type="spellEnd"/>
            <w:r w:rsidRPr="005A2562">
              <w:rPr>
                <w:rFonts w:ascii="Times New Roman" w:eastAsia="Times New Roman" w:hAnsi="Times New Roman"/>
                <w:lang w:val="uk-UA"/>
              </w:rPr>
              <w:t xml:space="preserve"> Товариства протягом 10 робочих днів з дня його затвердження Загальними зборами акціонерів із забезпеченням можливості його перегляду.</w:t>
            </w:r>
          </w:p>
          <w:p w14:paraId="4502133B" w14:textId="77777777" w:rsidR="002B427F" w:rsidRPr="005A2562" w:rsidRDefault="002B427F" w:rsidP="002B427F">
            <w:pPr>
              <w:ind w:firstLine="450"/>
              <w:jc w:val="both"/>
              <w:rPr>
                <w:rFonts w:ascii="Times New Roman" w:eastAsia="Times New Roman" w:hAnsi="Times New Roman"/>
                <w:lang w:val="uk-UA"/>
              </w:rPr>
            </w:pPr>
            <w:bookmarkStart w:id="12" w:name="bookmark=id.37m2jsg"/>
            <w:bookmarkStart w:id="13" w:name="bookmark=id.1mrcu09"/>
            <w:bookmarkEnd w:id="12"/>
            <w:bookmarkEnd w:id="13"/>
            <w:r w:rsidRPr="005A2562">
              <w:rPr>
                <w:rFonts w:ascii="Times New Roman" w:eastAsia="Times New Roman" w:hAnsi="Times New Roman"/>
                <w:lang w:val="uk-UA"/>
              </w:rPr>
              <w:t xml:space="preserve">Звіт про винагороду після його розміщення на </w:t>
            </w:r>
            <w:proofErr w:type="spellStart"/>
            <w:r w:rsidRPr="005A2562">
              <w:rPr>
                <w:rFonts w:ascii="Times New Roman" w:eastAsia="Times New Roman" w:hAnsi="Times New Roman"/>
                <w:lang w:val="uk-UA"/>
              </w:rPr>
              <w:t>вебсайті</w:t>
            </w:r>
            <w:proofErr w:type="spellEnd"/>
            <w:r w:rsidRPr="005A2562">
              <w:rPr>
                <w:rFonts w:ascii="Times New Roman" w:eastAsia="Times New Roman" w:hAnsi="Times New Roman"/>
                <w:lang w:val="uk-UA"/>
              </w:rPr>
              <w:t xml:space="preserve"> Товариства видаляється з </w:t>
            </w:r>
            <w:proofErr w:type="spellStart"/>
            <w:r w:rsidRPr="005A2562">
              <w:rPr>
                <w:rFonts w:ascii="Times New Roman" w:eastAsia="Times New Roman" w:hAnsi="Times New Roman"/>
                <w:lang w:val="uk-UA"/>
              </w:rPr>
              <w:t>вебсайту</w:t>
            </w:r>
            <w:proofErr w:type="spellEnd"/>
            <w:r w:rsidRPr="005A2562">
              <w:rPr>
                <w:rFonts w:ascii="Times New Roman" w:eastAsia="Times New Roman" w:hAnsi="Times New Roman"/>
                <w:lang w:val="uk-UA"/>
              </w:rPr>
              <w:t xml:space="preserve"> не раніше, ніж через 10 років після публікації, якщо інше не передбачено законодавством. </w:t>
            </w:r>
          </w:p>
          <w:p w14:paraId="7BA88B3B" w14:textId="77777777" w:rsidR="002B427F" w:rsidRPr="005A2562" w:rsidRDefault="002B427F" w:rsidP="002B427F">
            <w:pPr>
              <w:shd w:val="clear" w:color="auto" w:fill="FFFFFF"/>
              <w:jc w:val="both"/>
              <w:rPr>
                <w:rFonts w:ascii="Times New Roman" w:eastAsia="Times New Roman" w:hAnsi="Times New Roman" w:cs="Times New Roman"/>
                <w:b/>
                <w:lang w:val="uk-UA" w:eastAsia="ru-RU"/>
              </w:rPr>
            </w:pPr>
          </w:p>
          <w:p w14:paraId="6BFDD0DB" w14:textId="77777777" w:rsidR="002B427F" w:rsidRPr="005A2562" w:rsidRDefault="002B427F" w:rsidP="002B427F">
            <w:pPr>
              <w:shd w:val="clear" w:color="auto" w:fill="FFFFFF"/>
              <w:jc w:val="both"/>
              <w:rPr>
                <w:rFonts w:ascii="Times New Roman" w:eastAsia="Times New Roman" w:hAnsi="Times New Roman" w:cs="Times New Roman"/>
                <w:bCs/>
                <w:lang w:val="uk-UA" w:eastAsia="ru-RU"/>
              </w:rPr>
            </w:pPr>
            <w:r w:rsidRPr="005A2562">
              <w:rPr>
                <w:rFonts w:ascii="Times New Roman" w:eastAsia="Times New Roman" w:hAnsi="Times New Roman" w:cs="Times New Roman"/>
                <w:b/>
                <w:lang w:val="uk-UA" w:eastAsia="ru-RU"/>
              </w:rPr>
              <w:t>16. ПРИКІНЦЕВІ ПОЛОЖЕННЯ</w:t>
            </w:r>
          </w:p>
          <w:p w14:paraId="034261B1" w14:textId="77777777" w:rsidR="002B427F" w:rsidRPr="005A2562" w:rsidRDefault="002B427F" w:rsidP="002B427F">
            <w:pPr>
              <w:shd w:val="clear" w:color="auto" w:fill="FFFFFF"/>
              <w:jc w:val="both"/>
              <w:rPr>
                <w:rFonts w:ascii="Times New Roman" w:eastAsia="Times New Roman" w:hAnsi="Times New Roman" w:cs="Times New Roman"/>
                <w:bCs/>
                <w:lang w:val="uk-UA" w:eastAsia="ru-RU"/>
              </w:rPr>
            </w:pPr>
          </w:p>
          <w:p w14:paraId="24AA67CB"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bCs/>
                <w:lang w:val="uk-UA" w:eastAsia="ru-RU"/>
              </w:rPr>
              <w:t xml:space="preserve">16.1. </w:t>
            </w:r>
            <w:r w:rsidRPr="005A2562">
              <w:rPr>
                <w:rFonts w:ascii="Times New Roman" w:eastAsia="Times New Roman" w:hAnsi="Times New Roman" w:cs="Times New Roman"/>
                <w:lang w:val="uk-UA" w:eastAsia="ru-RU"/>
              </w:rPr>
              <w:t>Це Положення набуває чинності з дати його затвердження Загальними зборами Товариства.</w:t>
            </w:r>
          </w:p>
          <w:p w14:paraId="385C9BD5"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16.2. Якщо за результатами зміни законодавства України окремі пункти цього Положення вступають в протиріччя з ними, такі статті втрачають чинність, і до дати внесення змін до цього Положення Товариство керується законодавством України.</w:t>
            </w:r>
          </w:p>
          <w:p w14:paraId="53D316FD"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16.3. Якщо норми Вимог НКЦПФР та цього Положення суперечать нормам трудового законодавства та Колективного договору, то Товариство у відношенням з особами, які виконують свої функції та отримують винагороду на підставі трудового договору з Товариством, користується нормами трудового законодавства та Колективного договору. </w:t>
            </w:r>
          </w:p>
          <w:p w14:paraId="1FDBA74B" w14:textId="009107AC" w:rsidR="00A30733" w:rsidRPr="009E1289" w:rsidRDefault="002B427F" w:rsidP="002B427F">
            <w:pPr>
              <w:shd w:val="clear" w:color="auto" w:fill="FFFFFF"/>
              <w:jc w:val="both"/>
              <w:rPr>
                <w:lang w:val="uk-UA"/>
              </w:rPr>
            </w:pPr>
            <w:r w:rsidRPr="005A2562">
              <w:rPr>
                <w:rFonts w:ascii="Times New Roman" w:hAnsi="Times New Roman" w:cs="Times New Roman"/>
                <w:bCs/>
                <w:lang w:val="uk-UA"/>
              </w:rPr>
              <w:t xml:space="preserve">16.4. У цьому Положенні відсутні норми, що регулюють виплату винагороди акціями Товариства з причини незастосування цього інструменту в Товаристві щодо Голови та членів Виконавчого органу. </w:t>
            </w:r>
          </w:p>
        </w:tc>
        <w:tc>
          <w:tcPr>
            <w:tcW w:w="2688" w:type="dxa"/>
          </w:tcPr>
          <w:p w14:paraId="016472AE" w14:textId="77777777" w:rsidR="000451BC" w:rsidRDefault="000451BC" w:rsidP="00B813DC">
            <w:pPr>
              <w:jc w:val="both"/>
              <w:rPr>
                <w:rFonts w:ascii="Times New Roman" w:hAnsi="Times New Roman" w:cs="Times New Roman"/>
                <w:sz w:val="20"/>
                <w:szCs w:val="20"/>
                <w:lang w:val="uk-UA"/>
              </w:rPr>
            </w:pPr>
          </w:p>
          <w:p w14:paraId="769ED1D9" w14:textId="5AA830C9" w:rsidR="00B813DC" w:rsidRPr="00AC5CFD" w:rsidRDefault="00B813DC" w:rsidP="00B813DC">
            <w:pPr>
              <w:jc w:val="both"/>
              <w:rPr>
                <w:rFonts w:ascii="Times New Roman" w:hAnsi="Times New Roman" w:cs="Times New Roman"/>
                <w:sz w:val="20"/>
                <w:szCs w:val="20"/>
                <w:lang w:val="uk-UA"/>
              </w:rPr>
            </w:pPr>
            <w:r w:rsidRPr="00AC5CFD">
              <w:rPr>
                <w:rFonts w:ascii="Times New Roman" w:hAnsi="Times New Roman" w:cs="Times New Roman"/>
                <w:sz w:val="20"/>
                <w:szCs w:val="20"/>
                <w:lang w:val="uk-UA"/>
              </w:rPr>
              <w:t>1.</w:t>
            </w:r>
            <w:r w:rsidR="00AC5CFD" w:rsidRPr="00AC5CFD">
              <w:rPr>
                <w:rFonts w:ascii="Times New Roman" w:hAnsi="Times New Roman" w:cs="Times New Roman"/>
                <w:sz w:val="20"/>
                <w:szCs w:val="20"/>
                <w:lang w:val="uk-UA"/>
              </w:rPr>
              <w:t xml:space="preserve"> </w:t>
            </w:r>
            <w:r w:rsidRPr="00AC5CFD">
              <w:rPr>
                <w:rFonts w:ascii="Times New Roman" w:hAnsi="Times New Roman" w:cs="Times New Roman"/>
                <w:sz w:val="20"/>
                <w:szCs w:val="20"/>
                <w:lang w:val="uk-UA"/>
              </w:rPr>
              <w:t>Нова редакція Положення</w:t>
            </w:r>
            <w:r w:rsidR="00AC5CFD" w:rsidRPr="00AC5CFD">
              <w:rPr>
                <w:rFonts w:ascii="Times New Roman" w:hAnsi="Times New Roman" w:cs="Times New Roman"/>
                <w:sz w:val="20"/>
                <w:szCs w:val="20"/>
                <w:lang w:val="uk-UA"/>
              </w:rPr>
              <w:t xml:space="preserve"> </w:t>
            </w:r>
            <w:r w:rsidRPr="00AC5CFD">
              <w:rPr>
                <w:rFonts w:ascii="Times New Roman" w:hAnsi="Times New Roman" w:cs="Times New Roman"/>
                <w:sz w:val="20"/>
                <w:szCs w:val="20"/>
                <w:lang w:val="uk-UA"/>
              </w:rPr>
              <w:t xml:space="preserve"> підготовлена з урахуванням Вимог до положення та звіту про винагороду членів наглядової ради, ради директорів та виконавчого органу акціонерного товариства, що затверджені Рішенням Національної комісії з цінних паперів та фондового ринку від 02.05.2024 №549 (далі – Вимоги НКЦПФР). </w:t>
            </w:r>
          </w:p>
          <w:p w14:paraId="66A3C53E" w14:textId="77777777" w:rsidR="00597012" w:rsidRDefault="00597012" w:rsidP="00B813DC">
            <w:pPr>
              <w:jc w:val="both"/>
              <w:rPr>
                <w:rFonts w:ascii="Times New Roman" w:hAnsi="Times New Roman" w:cs="Times New Roman"/>
                <w:sz w:val="20"/>
                <w:szCs w:val="20"/>
                <w:lang w:val="uk-UA"/>
              </w:rPr>
            </w:pPr>
          </w:p>
          <w:p w14:paraId="0D5A8032" w14:textId="1068CC84" w:rsidR="00B813DC" w:rsidRPr="00AC5CFD" w:rsidRDefault="00B813DC" w:rsidP="00B813DC">
            <w:pPr>
              <w:jc w:val="both"/>
              <w:rPr>
                <w:rFonts w:ascii="Times New Roman" w:hAnsi="Times New Roman" w:cs="Times New Roman"/>
                <w:sz w:val="20"/>
                <w:szCs w:val="20"/>
                <w:lang w:val="uk-UA"/>
              </w:rPr>
            </w:pPr>
            <w:r w:rsidRPr="00AC5CFD">
              <w:rPr>
                <w:rFonts w:ascii="Times New Roman" w:hAnsi="Times New Roman" w:cs="Times New Roman"/>
                <w:sz w:val="20"/>
                <w:szCs w:val="20"/>
                <w:lang w:val="uk-UA"/>
              </w:rPr>
              <w:t>2.</w:t>
            </w:r>
            <w:r w:rsidR="00E909A7">
              <w:rPr>
                <w:rFonts w:ascii="Times New Roman" w:hAnsi="Times New Roman" w:cs="Times New Roman"/>
                <w:sz w:val="20"/>
                <w:szCs w:val="20"/>
                <w:lang w:val="uk-UA"/>
              </w:rPr>
              <w:t xml:space="preserve"> </w:t>
            </w:r>
            <w:r w:rsidRPr="00AC5CFD">
              <w:rPr>
                <w:rFonts w:ascii="Times New Roman" w:hAnsi="Times New Roman" w:cs="Times New Roman"/>
                <w:sz w:val="20"/>
                <w:szCs w:val="20"/>
                <w:lang w:val="uk-UA"/>
              </w:rPr>
              <w:t xml:space="preserve">В новій редакції Положення додано принципи, яким має відповідати система винагород членів Наглядової ради. Ці принципи відповідають принципам, які зазначені у Вимогах НКЦПФР. </w:t>
            </w:r>
          </w:p>
          <w:p w14:paraId="5C4CA0A6" w14:textId="77777777" w:rsidR="00597012" w:rsidRDefault="00597012" w:rsidP="00B813DC">
            <w:pPr>
              <w:jc w:val="both"/>
              <w:rPr>
                <w:rFonts w:ascii="Times New Roman" w:hAnsi="Times New Roman" w:cs="Times New Roman"/>
                <w:sz w:val="20"/>
                <w:szCs w:val="20"/>
                <w:lang w:val="uk-UA"/>
              </w:rPr>
            </w:pPr>
          </w:p>
          <w:p w14:paraId="565C492F" w14:textId="5C669B30" w:rsidR="00B813DC" w:rsidRPr="000F5D4A" w:rsidRDefault="000F5D4A" w:rsidP="000F5D4A">
            <w:pPr>
              <w:jc w:val="both"/>
              <w:rPr>
                <w:rFonts w:ascii="Times New Roman" w:hAnsi="Times New Roman" w:cs="Times New Roman"/>
                <w:sz w:val="20"/>
                <w:szCs w:val="20"/>
                <w:lang w:val="uk-UA"/>
              </w:rPr>
            </w:pPr>
            <w:r>
              <w:rPr>
                <w:rFonts w:ascii="Times New Roman" w:hAnsi="Times New Roman" w:cs="Times New Roman"/>
                <w:sz w:val="20"/>
                <w:szCs w:val="20"/>
                <w:lang w:val="uk-UA"/>
              </w:rPr>
              <w:t>3.</w:t>
            </w:r>
            <w:r w:rsidR="00E909A7">
              <w:rPr>
                <w:rFonts w:ascii="Times New Roman" w:hAnsi="Times New Roman" w:cs="Times New Roman"/>
                <w:sz w:val="20"/>
                <w:szCs w:val="20"/>
                <w:lang w:val="uk-UA"/>
              </w:rPr>
              <w:t xml:space="preserve"> </w:t>
            </w:r>
            <w:r w:rsidR="00F96352">
              <w:rPr>
                <w:rFonts w:ascii="Times New Roman" w:hAnsi="Times New Roman" w:cs="Times New Roman"/>
                <w:sz w:val="20"/>
                <w:szCs w:val="20"/>
                <w:lang w:val="uk-UA"/>
              </w:rPr>
              <w:t xml:space="preserve">Положенням визначені особи, що відносяться до іншого ключового персоналу.  </w:t>
            </w:r>
            <w:r w:rsidR="00E909A7">
              <w:rPr>
                <w:rFonts w:ascii="Times New Roman" w:hAnsi="Times New Roman" w:cs="Times New Roman"/>
                <w:sz w:val="20"/>
                <w:szCs w:val="20"/>
                <w:lang w:val="uk-UA"/>
              </w:rPr>
              <w:t xml:space="preserve"> </w:t>
            </w:r>
            <w:r w:rsidR="000C6F0E">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00597012" w:rsidRPr="000F5D4A">
              <w:rPr>
                <w:rFonts w:ascii="Times New Roman" w:hAnsi="Times New Roman" w:cs="Times New Roman"/>
                <w:sz w:val="20"/>
                <w:szCs w:val="20"/>
                <w:lang w:val="uk-UA"/>
              </w:rPr>
              <w:t xml:space="preserve">  </w:t>
            </w:r>
          </w:p>
          <w:p w14:paraId="616F8858" w14:textId="77777777" w:rsidR="00F96352" w:rsidRDefault="00F96352" w:rsidP="00F96352">
            <w:pPr>
              <w:jc w:val="both"/>
              <w:rPr>
                <w:rFonts w:ascii="Times New Roman" w:hAnsi="Times New Roman" w:cs="Times New Roman"/>
                <w:sz w:val="20"/>
                <w:szCs w:val="20"/>
                <w:lang w:val="uk-UA"/>
              </w:rPr>
            </w:pPr>
          </w:p>
          <w:p w14:paraId="43F6275B" w14:textId="04E2C68D" w:rsidR="00597012" w:rsidRDefault="00F96352" w:rsidP="00F96352">
            <w:pPr>
              <w:jc w:val="both"/>
              <w:rPr>
                <w:rFonts w:ascii="Times New Roman" w:hAnsi="Times New Roman" w:cs="Times New Roman"/>
                <w:sz w:val="20"/>
                <w:szCs w:val="20"/>
                <w:lang w:val="uk-UA"/>
              </w:rPr>
            </w:pPr>
            <w:r w:rsidRPr="00F96352">
              <w:rPr>
                <w:rFonts w:ascii="Times New Roman" w:hAnsi="Times New Roman" w:cs="Times New Roman"/>
                <w:sz w:val="20"/>
                <w:szCs w:val="20"/>
                <w:lang w:val="uk-UA"/>
              </w:rPr>
              <w:t xml:space="preserve">4. Новою редакцією Положення чітко визначено, </w:t>
            </w:r>
            <w:r w:rsidRPr="00F96352">
              <w:rPr>
                <w:rFonts w:ascii="Times New Roman" w:hAnsi="Times New Roman" w:cs="Times New Roman"/>
                <w:sz w:val="20"/>
                <w:szCs w:val="20"/>
                <w:lang w:val="uk-UA"/>
              </w:rPr>
              <w:lastRenderedPageBreak/>
              <w:t xml:space="preserve">що з Головою </w:t>
            </w:r>
            <w:r>
              <w:rPr>
                <w:rFonts w:ascii="Times New Roman" w:hAnsi="Times New Roman" w:cs="Times New Roman"/>
                <w:sz w:val="20"/>
                <w:szCs w:val="20"/>
                <w:lang w:val="uk-UA"/>
              </w:rPr>
              <w:t xml:space="preserve">Виконавчого органу </w:t>
            </w:r>
            <w:r w:rsidRPr="00F96352">
              <w:rPr>
                <w:rFonts w:ascii="Times New Roman" w:hAnsi="Times New Roman" w:cs="Times New Roman"/>
                <w:sz w:val="20"/>
                <w:szCs w:val="20"/>
                <w:lang w:val="uk-UA"/>
              </w:rPr>
              <w:t xml:space="preserve">укладається трудовий договір, а з іншими членами </w:t>
            </w:r>
            <w:r w:rsidR="00323E37">
              <w:rPr>
                <w:rFonts w:ascii="Times New Roman" w:hAnsi="Times New Roman" w:cs="Times New Roman"/>
                <w:sz w:val="20"/>
                <w:szCs w:val="20"/>
                <w:lang w:val="uk-UA"/>
              </w:rPr>
              <w:t xml:space="preserve">укладаються </w:t>
            </w:r>
            <w:r w:rsidRPr="00F96352">
              <w:rPr>
                <w:rFonts w:ascii="Times New Roman" w:hAnsi="Times New Roman" w:cs="Times New Roman"/>
                <w:sz w:val="20"/>
                <w:szCs w:val="20"/>
                <w:lang w:val="uk-UA"/>
              </w:rPr>
              <w:t>цивільно - правові договори</w:t>
            </w:r>
            <w:r>
              <w:rPr>
                <w:rFonts w:ascii="Times New Roman" w:hAnsi="Times New Roman" w:cs="Times New Roman"/>
                <w:sz w:val="20"/>
                <w:szCs w:val="20"/>
                <w:lang w:val="uk-UA"/>
              </w:rPr>
              <w:t>.</w:t>
            </w:r>
            <w:r w:rsidR="000451BC">
              <w:rPr>
                <w:rFonts w:ascii="Times New Roman" w:hAnsi="Times New Roman" w:cs="Times New Roman"/>
                <w:sz w:val="20"/>
                <w:szCs w:val="20"/>
                <w:lang w:val="uk-UA"/>
              </w:rPr>
              <w:t xml:space="preserve"> </w:t>
            </w:r>
          </w:p>
          <w:p w14:paraId="6B312BE3" w14:textId="77777777" w:rsidR="00F96352" w:rsidRDefault="00F96352" w:rsidP="00F96352">
            <w:pPr>
              <w:jc w:val="both"/>
              <w:rPr>
                <w:rFonts w:ascii="Times New Roman" w:hAnsi="Times New Roman" w:cs="Times New Roman"/>
                <w:sz w:val="20"/>
                <w:szCs w:val="20"/>
                <w:lang w:val="uk-UA"/>
              </w:rPr>
            </w:pPr>
          </w:p>
          <w:p w14:paraId="7CD43AD7" w14:textId="57310C68" w:rsidR="00F96352" w:rsidRPr="006E0F33" w:rsidRDefault="00F96352" w:rsidP="00F96352">
            <w:pPr>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5. В новій редакції Положення змінено підхід до порядку виплати щомісячної премії Голові </w:t>
            </w:r>
            <w:r w:rsidR="006E0F33">
              <w:rPr>
                <w:rFonts w:ascii="Times New Roman" w:hAnsi="Times New Roman" w:cs="Times New Roman"/>
                <w:sz w:val="20"/>
                <w:szCs w:val="20"/>
                <w:lang w:val="uk-UA"/>
              </w:rPr>
              <w:t>Виконавчого органу</w:t>
            </w:r>
            <w:r>
              <w:rPr>
                <w:rFonts w:ascii="Times New Roman" w:hAnsi="Times New Roman" w:cs="Times New Roman"/>
                <w:sz w:val="20"/>
                <w:szCs w:val="20"/>
                <w:lang w:val="uk-UA"/>
              </w:rPr>
              <w:t xml:space="preserve">. Для Голови </w:t>
            </w:r>
            <w:r w:rsidR="006E0F33">
              <w:rPr>
                <w:rFonts w:ascii="Times New Roman" w:hAnsi="Times New Roman" w:cs="Times New Roman"/>
                <w:sz w:val="20"/>
                <w:szCs w:val="20"/>
                <w:lang w:val="uk-UA"/>
              </w:rPr>
              <w:t xml:space="preserve">Виконавчого органу </w:t>
            </w:r>
            <w:r>
              <w:rPr>
                <w:rFonts w:ascii="Times New Roman" w:hAnsi="Times New Roman" w:cs="Times New Roman"/>
                <w:sz w:val="20"/>
                <w:szCs w:val="20"/>
                <w:lang w:val="uk-UA"/>
              </w:rPr>
              <w:t xml:space="preserve">це питання більш буде регулюватися нормами Колективного договору. </w:t>
            </w:r>
            <w:r w:rsidR="00763F03">
              <w:rPr>
                <w:rFonts w:ascii="Times New Roman" w:hAnsi="Times New Roman" w:cs="Times New Roman"/>
                <w:sz w:val="20"/>
                <w:szCs w:val="20"/>
                <w:lang w:val="uk-UA"/>
              </w:rPr>
              <w:t>В</w:t>
            </w:r>
            <w:r w:rsidRPr="006E0F33">
              <w:rPr>
                <w:rFonts w:ascii="Times New Roman" w:hAnsi="Times New Roman" w:cs="Times New Roman"/>
                <w:sz w:val="20"/>
                <w:szCs w:val="20"/>
                <w:lang w:val="uk-UA"/>
              </w:rPr>
              <w:t xml:space="preserve">становлено обмеження </w:t>
            </w:r>
            <w:r w:rsidR="006E0F33" w:rsidRPr="006E0F33">
              <w:rPr>
                <w:rFonts w:ascii="Times New Roman" w:hAnsi="Times New Roman" w:cs="Times New Roman"/>
                <w:sz w:val="20"/>
                <w:szCs w:val="20"/>
                <w:lang w:val="uk-UA"/>
              </w:rPr>
              <w:t xml:space="preserve">щодо нарахування щомісячної премії Голові </w:t>
            </w:r>
            <w:r w:rsidR="006E0F33">
              <w:rPr>
                <w:rFonts w:ascii="Times New Roman" w:hAnsi="Times New Roman" w:cs="Times New Roman"/>
                <w:sz w:val="20"/>
                <w:szCs w:val="20"/>
                <w:lang w:val="uk-UA"/>
              </w:rPr>
              <w:t xml:space="preserve">Виконавчого органу </w:t>
            </w:r>
            <w:r w:rsidR="006E0F33" w:rsidRPr="006E0F33">
              <w:rPr>
                <w:rFonts w:ascii="Times New Roman" w:hAnsi="Times New Roman" w:cs="Times New Roman"/>
                <w:sz w:val="20"/>
                <w:szCs w:val="20"/>
                <w:lang w:val="uk-UA"/>
              </w:rPr>
              <w:t xml:space="preserve">за </w:t>
            </w:r>
            <w:r w:rsidRPr="006E0F33">
              <w:rPr>
                <w:rFonts w:ascii="Times New Roman" w:hAnsi="Times New Roman" w:cs="Times New Roman"/>
                <w:sz w:val="20"/>
                <w:szCs w:val="20"/>
                <w:lang w:val="uk-UA"/>
              </w:rPr>
              <w:t xml:space="preserve">виконання індивідуальних  </w:t>
            </w:r>
            <w:r w:rsidR="006E0F33" w:rsidRPr="006E0F33">
              <w:rPr>
                <w:rFonts w:ascii="Times New Roman" w:hAnsi="Times New Roman" w:cs="Times New Roman"/>
                <w:sz w:val="20"/>
                <w:szCs w:val="20"/>
                <w:lang w:val="uk-UA"/>
              </w:rPr>
              <w:t>п</w:t>
            </w:r>
            <w:r w:rsidRPr="006E0F33">
              <w:rPr>
                <w:rFonts w:ascii="Times New Roman" w:hAnsi="Times New Roman" w:cs="Times New Roman"/>
                <w:sz w:val="20"/>
                <w:szCs w:val="20"/>
                <w:lang w:val="uk-UA"/>
              </w:rPr>
              <w:t>оказників</w:t>
            </w:r>
            <w:r w:rsidR="006E0F33">
              <w:rPr>
                <w:rFonts w:ascii="Times New Roman" w:hAnsi="Times New Roman" w:cs="Times New Roman"/>
                <w:sz w:val="20"/>
                <w:szCs w:val="20"/>
                <w:lang w:val="uk-UA"/>
              </w:rPr>
              <w:t xml:space="preserve"> та визначені ці показники.  </w:t>
            </w:r>
            <w:r w:rsidRPr="006E0F33">
              <w:rPr>
                <w:rFonts w:ascii="Times New Roman" w:hAnsi="Times New Roman" w:cs="Times New Roman"/>
                <w:sz w:val="20"/>
                <w:szCs w:val="20"/>
                <w:lang w:val="uk-UA"/>
              </w:rPr>
              <w:t xml:space="preserve"> </w:t>
            </w:r>
          </w:p>
          <w:p w14:paraId="5ECFE00D" w14:textId="77777777" w:rsidR="003B793F" w:rsidRDefault="003B793F" w:rsidP="003B793F">
            <w:pPr>
              <w:jc w:val="both"/>
              <w:rPr>
                <w:rFonts w:ascii="Times New Roman" w:hAnsi="Times New Roman" w:cs="Times New Roman"/>
                <w:sz w:val="20"/>
                <w:szCs w:val="20"/>
                <w:lang w:val="uk-UA"/>
              </w:rPr>
            </w:pPr>
          </w:p>
          <w:p w14:paraId="6759318B" w14:textId="3E30523E" w:rsidR="003B793F" w:rsidRPr="001349B6" w:rsidRDefault="00763F03" w:rsidP="003B793F">
            <w:pPr>
              <w:jc w:val="both"/>
              <w:rPr>
                <w:rFonts w:ascii="Times New Roman" w:eastAsia="Times New Roman" w:hAnsi="Times New Roman" w:cs="Times New Roman"/>
                <w:sz w:val="20"/>
                <w:szCs w:val="20"/>
                <w:lang w:val="uk-UA" w:eastAsia="uk-UA"/>
              </w:rPr>
            </w:pPr>
            <w:r>
              <w:rPr>
                <w:rFonts w:ascii="Times New Roman" w:hAnsi="Times New Roman" w:cs="Times New Roman"/>
                <w:sz w:val="20"/>
                <w:szCs w:val="20"/>
                <w:lang w:val="uk-UA"/>
              </w:rPr>
              <w:t>6</w:t>
            </w:r>
            <w:r w:rsidR="006E0F33">
              <w:rPr>
                <w:rFonts w:ascii="Times New Roman" w:hAnsi="Times New Roman" w:cs="Times New Roman"/>
                <w:sz w:val="20"/>
                <w:szCs w:val="20"/>
                <w:lang w:val="uk-UA"/>
              </w:rPr>
              <w:t>.</w:t>
            </w:r>
            <w:r>
              <w:rPr>
                <w:rFonts w:ascii="Times New Roman" w:hAnsi="Times New Roman" w:cs="Times New Roman"/>
                <w:sz w:val="20"/>
                <w:szCs w:val="20"/>
                <w:lang w:val="uk-UA"/>
              </w:rPr>
              <w:t xml:space="preserve"> </w:t>
            </w:r>
            <w:r w:rsidR="00323E37">
              <w:rPr>
                <w:rFonts w:ascii="Times New Roman" w:hAnsi="Times New Roman" w:cs="Times New Roman"/>
                <w:sz w:val="20"/>
                <w:szCs w:val="20"/>
                <w:lang w:val="uk-UA"/>
              </w:rPr>
              <w:t>В новій редакції Положення для членів Виконавчого органу, з якими укладено</w:t>
            </w:r>
            <w:r w:rsidR="000B04EE">
              <w:rPr>
                <w:rFonts w:ascii="Times New Roman" w:hAnsi="Times New Roman" w:cs="Times New Roman"/>
                <w:sz w:val="20"/>
                <w:szCs w:val="20"/>
                <w:lang w:val="uk-UA"/>
              </w:rPr>
              <w:t xml:space="preserve"> </w:t>
            </w:r>
            <w:r w:rsidR="006E0F33">
              <w:rPr>
                <w:rFonts w:ascii="Times New Roman" w:hAnsi="Times New Roman" w:cs="Times New Roman"/>
                <w:sz w:val="20"/>
                <w:szCs w:val="20"/>
                <w:lang w:val="uk-UA"/>
              </w:rPr>
              <w:t xml:space="preserve"> </w:t>
            </w:r>
            <w:r w:rsidR="00323E37">
              <w:rPr>
                <w:rFonts w:ascii="Times New Roman" w:hAnsi="Times New Roman" w:cs="Times New Roman"/>
                <w:sz w:val="20"/>
                <w:szCs w:val="20"/>
                <w:lang w:val="uk-UA"/>
              </w:rPr>
              <w:t>цивільно – правові договори,</w:t>
            </w:r>
            <w:r w:rsidR="003B793F">
              <w:rPr>
                <w:rFonts w:ascii="Times New Roman" w:hAnsi="Times New Roman" w:cs="Times New Roman"/>
                <w:sz w:val="20"/>
                <w:szCs w:val="20"/>
                <w:lang w:val="uk-UA"/>
              </w:rPr>
              <w:t xml:space="preserve"> </w:t>
            </w:r>
            <w:r w:rsidR="003B793F" w:rsidRPr="001349B6">
              <w:rPr>
                <w:rFonts w:ascii="Times New Roman" w:hAnsi="Times New Roman" w:cs="Times New Roman"/>
                <w:sz w:val="20"/>
                <w:szCs w:val="20"/>
                <w:lang w:val="uk-UA"/>
              </w:rPr>
              <w:t>виключена можливість отримання винагороди з</w:t>
            </w:r>
            <w:r w:rsidR="003B793F" w:rsidRPr="001349B6">
              <w:rPr>
                <w:rFonts w:ascii="Times New Roman" w:eastAsia="Times New Roman" w:hAnsi="Times New Roman" w:cs="Times New Roman"/>
                <w:sz w:val="20"/>
                <w:szCs w:val="20"/>
                <w:lang w:val="uk-UA" w:eastAsia="uk-UA"/>
              </w:rPr>
              <w:t>а результатами року</w:t>
            </w:r>
            <w:r w:rsidR="003B793F">
              <w:rPr>
                <w:rFonts w:ascii="Times New Roman" w:eastAsia="Times New Roman" w:hAnsi="Times New Roman" w:cs="Times New Roman"/>
                <w:sz w:val="20"/>
                <w:szCs w:val="20"/>
                <w:lang w:val="uk-UA" w:eastAsia="uk-UA"/>
              </w:rPr>
              <w:t xml:space="preserve"> та</w:t>
            </w:r>
            <w:r w:rsidR="003B793F" w:rsidRPr="001349B6">
              <w:rPr>
                <w:rFonts w:ascii="Times New Roman" w:eastAsia="Times New Roman" w:hAnsi="Times New Roman" w:cs="Times New Roman"/>
                <w:sz w:val="20"/>
                <w:szCs w:val="20"/>
                <w:lang w:val="uk-UA" w:eastAsia="uk-UA"/>
              </w:rPr>
              <w:t xml:space="preserve"> виключені пункти щодо порядку та строків її виплати.   </w:t>
            </w:r>
          </w:p>
          <w:p w14:paraId="5A4A7F45" w14:textId="77777777" w:rsidR="003B793F" w:rsidRDefault="003B793F" w:rsidP="00B813DC">
            <w:pPr>
              <w:jc w:val="both"/>
              <w:rPr>
                <w:rFonts w:ascii="Times New Roman" w:hAnsi="Times New Roman" w:cs="Times New Roman"/>
                <w:sz w:val="20"/>
                <w:szCs w:val="20"/>
                <w:lang w:val="uk-UA"/>
              </w:rPr>
            </w:pPr>
          </w:p>
          <w:p w14:paraId="0A557697" w14:textId="306243BE" w:rsidR="00B813DC" w:rsidRPr="00AC5CFD" w:rsidRDefault="003B793F" w:rsidP="00B813DC">
            <w:pPr>
              <w:jc w:val="both"/>
              <w:rPr>
                <w:rFonts w:ascii="Times New Roman" w:hAnsi="Times New Roman" w:cs="Times New Roman"/>
                <w:sz w:val="20"/>
                <w:szCs w:val="20"/>
                <w:lang w:val="uk-UA"/>
              </w:rPr>
            </w:pPr>
            <w:r>
              <w:rPr>
                <w:rFonts w:ascii="Times New Roman" w:hAnsi="Times New Roman" w:cs="Times New Roman"/>
                <w:sz w:val="20"/>
                <w:szCs w:val="20"/>
                <w:lang w:val="uk-UA"/>
              </w:rPr>
              <w:t>7</w:t>
            </w:r>
            <w:r w:rsidR="00B813DC" w:rsidRPr="00AC5CFD">
              <w:rPr>
                <w:rFonts w:ascii="Times New Roman" w:hAnsi="Times New Roman" w:cs="Times New Roman"/>
                <w:sz w:val="20"/>
                <w:szCs w:val="20"/>
                <w:lang w:val="uk-UA"/>
              </w:rPr>
              <w:t xml:space="preserve">. В новій редакції Положення розширено перелік випадків для  компенсації витрат членів </w:t>
            </w:r>
            <w:r w:rsidR="00E1645A">
              <w:rPr>
                <w:rFonts w:ascii="Times New Roman" w:hAnsi="Times New Roman" w:cs="Times New Roman"/>
                <w:sz w:val="20"/>
                <w:szCs w:val="20"/>
                <w:lang w:val="uk-UA"/>
              </w:rPr>
              <w:t xml:space="preserve">Виконавчого органу. </w:t>
            </w:r>
          </w:p>
          <w:p w14:paraId="0BB33508" w14:textId="77777777" w:rsidR="00B813DC" w:rsidRPr="00AC5CFD" w:rsidRDefault="00B813DC" w:rsidP="00B813DC">
            <w:pPr>
              <w:jc w:val="both"/>
              <w:rPr>
                <w:rFonts w:ascii="Times New Roman" w:hAnsi="Times New Roman" w:cs="Times New Roman"/>
                <w:sz w:val="20"/>
                <w:szCs w:val="20"/>
                <w:lang w:val="uk-UA"/>
              </w:rPr>
            </w:pPr>
          </w:p>
          <w:p w14:paraId="750633E4" w14:textId="4559A166" w:rsidR="00B813DC" w:rsidRPr="00AC5CFD" w:rsidRDefault="00E1645A" w:rsidP="00B813DC">
            <w:pPr>
              <w:jc w:val="both"/>
              <w:rPr>
                <w:rFonts w:ascii="Times New Roman" w:hAnsi="Times New Roman" w:cs="Times New Roman"/>
                <w:sz w:val="20"/>
                <w:szCs w:val="20"/>
                <w:lang w:val="uk-UA"/>
              </w:rPr>
            </w:pPr>
            <w:r>
              <w:rPr>
                <w:rFonts w:ascii="Times New Roman" w:hAnsi="Times New Roman" w:cs="Times New Roman"/>
                <w:sz w:val="20"/>
                <w:szCs w:val="20"/>
                <w:lang w:val="uk-UA"/>
              </w:rPr>
              <w:t>8</w:t>
            </w:r>
            <w:r w:rsidR="00B813DC" w:rsidRPr="00AC5CFD">
              <w:rPr>
                <w:rFonts w:ascii="Times New Roman" w:hAnsi="Times New Roman" w:cs="Times New Roman"/>
                <w:sz w:val="20"/>
                <w:szCs w:val="20"/>
                <w:lang w:val="uk-UA"/>
              </w:rPr>
              <w:t xml:space="preserve">. В новій редакції Положення  введено поняття «середня заробітна плата штатних працівників Товариства». Зазначено формулу для її розрахунку. </w:t>
            </w:r>
          </w:p>
          <w:p w14:paraId="0A01B6AE" w14:textId="77777777" w:rsidR="00B813DC" w:rsidRDefault="00B813DC" w:rsidP="00B813DC">
            <w:pPr>
              <w:jc w:val="both"/>
              <w:rPr>
                <w:rFonts w:ascii="Times New Roman" w:hAnsi="Times New Roman" w:cs="Times New Roman"/>
                <w:sz w:val="20"/>
                <w:szCs w:val="20"/>
                <w:lang w:val="uk-UA"/>
              </w:rPr>
            </w:pPr>
          </w:p>
          <w:p w14:paraId="32DBAB13" w14:textId="39C4AEF9" w:rsidR="000451BC" w:rsidRDefault="000451BC" w:rsidP="00B813DC">
            <w:pPr>
              <w:jc w:val="both"/>
              <w:rPr>
                <w:rFonts w:ascii="Times New Roman" w:hAnsi="Times New Roman" w:cs="Times New Roman"/>
                <w:sz w:val="20"/>
                <w:szCs w:val="20"/>
                <w:lang w:val="uk-UA"/>
              </w:rPr>
            </w:pPr>
            <w:r>
              <w:rPr>
                <w:rFonts w:ascii="Times New Roman" w:hAnsi="Times New Roman" w:cs="Times New Roman"/>
                <w:sz w:val="20"/>
                <w:szCs w:val="20"/>
                <w:lang w:val="uk-UA"/>
              </w:rPr>
              <w:t>9</w:t>
            </w:r>
            <w:r w:rsidR="00B813DC" w:rsidRPr="00AC5CFD">
              <w:rPr>
                <w:rFonts w:ascii="Times New Roman" w:hAnsi="Times New Roman" w:cs="Times New Roman"/>
                <w:sz w:val="20"/>
                <w:szCs w:val="20"/>
                <w:lang w:val="uk-UA"/>
              </w:rPr>
              <w:t>. В новій редакції Положення зазначено, як враховується розмір середньої заробітної плати штатних працівників Товариства при визначенні абсолютного розміру фіксованої щомісячної винагороди член</w:t>
            </w:r>
            <w:r>
              <w:rPr>
                <w:rFonts w:ascii="Times New Roman" w:hAnsi="Times New Roman" w:cs="Times New Roman"/>
                <w:sz w:val="20"/>
                <w:szCs w:val="20"/>
                <w:lang w:val="uk-UA"/>
              </w:rPr>
              <w:t xml:space="preserve">ам Виконавчого органу, розміру посадового окладу Голови Виконавчого органу та розміру посадового окладу особам, що відносяться до іншого ключового персоналу. </w:t>
            </w:r>
          </w:p>
          <w:p w14:paraId="019F01F7" w14:textId="77777777" w:rsidR="00D2054F" w:rsidRDefault="00D2054F" w:rsidP="00B813DC">
            <w:pPr>
              <w:jc w:val="both"/>
              <w:rPr>
                <w:rFonts w:ascii="Times New Roman" w:hAnsi="Times New Roman" w:cs="Times New Roman"/>
                <w:sz w:val="20"/>
                <w:szCs w:val="20"/>
                <w:lang w:val="uk-UA"/>
              </w:rPr>
            </w:pPr>
          </w:p>
          <w:p w14:paraId="3FB7A629" w14:textId="3B7103BA" w:rsidR="00336979" w:rsidRPr="00336979" w:rsidRDefault="00336979" w:rsidP="00336979">
            <w:pPr>
              <w:jc w:val="both"/>
              <w:rPr>
                <w:rFonts w:ascii="Times New Roman" w:hAnsi="Times New Roman" w:cs="Times New Roman"/>
                <w:sz w:val="20"/>
                <w:szCs w:val="20"/>
                <w:lang w:val="uk-UA"/>
              </w:rPr>
            </w:pPr>
            <w:r w:rsidRPr="00336979">
              <w:rPr>
                <w:rFonts w:ascii="Times New Roman" w:hAnsi="Times New Roman" w:cs="Times New Roman"/>
                <w:sz w:val="20"/>
                <w:szCs w:val="20"/>
                <w:lang w:val="uk-UA"/>
              </w:rPr>
              <w:t>1</w:t>
            </w:r>
            <w:r>
              <w:rPr>
                <w:rFonts w:ascii="Times New Roman" w:hAnsi="Times New Roman" w:cs="Times New Roman"/>
                <w:sz w:val="20"/>
                <w:szCs w:val="20"/>
                <w:lang w:val="uk-UA"/>
              </w:rPr>
              <w:t>0</w:t>
            </w:r>
            <w:r w:rsidRPr="00336979">
              <w:rPr>
                <w:rFonts w:ascii="Times New Roman" w:hAnsi="Times New Roman" w:cs="Times New Roman"/>
                <w:sz w:val="20"/>
                <w:szCs w:val="20"/>
                <w:lang w:val="uk-UA"/>
              </w:rPr>
              <w:t>. В новій редакції Положення зазначено, що р</w:t>
            </w:r>
            <w:r w:rsidRPr="00336979">
              <w:rPr>
                <w:rFonts w:ascii="Times New Roman" w:eastAsia="Times New Roman" w:hAnsi="Times New Roman"/>
                <w:sz w:val="20"/>
                <w:szCs w:val="20"/>
                <w:lang w:val="uk-UA"/>
              </w:rPr>
              <w:t>озмір змінної винагороди, виплаченої Голові Виконавчого органу протягом  календарного року, не може перевищувати двох розмірів річної фіксованої винагороди Голови Виконавчого органу, отриманої ним протягом календарного року, в якому призначена змінна винагорода.</w:t>
            </w:r>
            <w:r w:rsidRPr="00336979">
              <w:rPr>
                <w:rFonts w:ascii="Times New Roman" w:hAnsi="Times New Roman" w:cs="Times New Roman"/>
                <w:sz w:val="20"/>
                <w:szCs w:val="20"/>
                <w:lang w:val="uk-UA"/>
              </w:rPr>
              <w:t xml:space="preserve"> </w:t>
            </w:r>
          </w:p>
          <w:p w14:paraId="78EC8543" w14:textId="77777777" w:rsidR="00336979" w:rsidRDefault="00336979" w:rsidP="00B813DC">
            <w:pPr>
              <w:jc w:val="both"/>
              <w:rPr>
                <w:rFonts w:ascii="Times New Roman" w:hAnsi="Times New Roman" w:cs="Times New Roman"/>
                <w:sz w:val="20"/>
                <w:szCs w:val="20"/>
                <w:lang w:val="uk-UA"/>
              </w:rPr>
            </w:pPr>
          </w:p>
          <w:p w14:paraId="162FFED1" w14:textId="624FA37E" w:rsidR="00D2054F" w:rsidRPr="00336979" w:rsidRDefault="00D2054F" w:rsidP="00B813DC">
            <w:pPr>
              <w:jc w:val="both"/>
              <w:rPr>
                <w:rFonts w:ascii="Times New Roman" w:hAnsi="Times New Roman" w:cs="Times New Roman"/>
                <w:sz w:val="20"/>
                <w:szCs w:val="20"/>
                <w:lang w:val="uk-UA"/>
              </w:rPr>
            </w:pPr>
            <w:r w:rsidRPr="00336979">
              <w:rPr>
                <w:rFonts w:ascii="Times New Roman" w:hAnsi="Times New Roman" w:cs="Times New Roman"/>
                <w:sz w:val="20"/>
                <w:szCs w:val="20"/>
                <w:lang w:val="uk-UA"/>
              </w:rPr>
              <w:t>1</w:t>
            </w:r>
            <w:r w:rsidR="00336979">
              <w:rPr>
                <w:rFonts w:ascii="Times New Roman" w:hAnsi="Times New Roman" w:cs="Times New Roman"/>
                <w:sz w:val="20"/>
                <w:szCs w:val="20"/>
                <w:lang w:val="uk-UA"/>
              </w:rPr>
              <w:t>1</w:t>
            </w:r>
            <w:r w:rsidRPr="00336979">
              <w:rPr>
                <w:rFonts w:ascii="Times New Roman" w:hAnsi="Times New Roman" w:cs="Times New Roman"/>
                <w:sz w:val="20"/>
                <w:szCs w:val="20"/>
                <w:lang w:val="uk-UA"/>
              </w:rPr>
              <w:t xml:space="preserve">. В новій редакції Положення </w:t>
            </w:r>
            <w:r w:rsidR="00AF2DE6">
              <w:rPr>
                <w:rFonts w:ascii="Times New Roman" w:hAnsi="Times New Roman" w:cs="Times New Roman"/>
                <w:sz w:val="20"/>
                <w:szCs w:val="20"/>
                <w:lang w:val="uk-UA"/>
              </w:rPr>
              <w:t>передбачено</w:t>
            </w:r>
            <w:r w:rsidRPr="00336979">
              <w:rPr>
                <w:rFonts w:ascii="Times New Roman" w:hAnsi="Times New Roman" w:cs="Times New Roman"/>
                <w:sz w:val="20"/>
                <w:szCs w:val="20"/>
                <w:lang w:val="uk-UA"/>
              </w:rPr>
              <w:t>, що р</w:t>
            </w:r>
            <w:r w:rsidRPr="00336979">
              <w:rPr>
                <w:rFonts w:ascii="Times New Roman" w:eastAsia="Times New Roman" w:hAnsi="Times New Roman"/>
                <w:sz w:val="20"/>
                <w:szCs w:val="20"/>
                <w:lang w:val="uk-UA"/>
              </w:rPr>
              <w:t xml:space="preserve">озмір змінної винагороди, виплаченої особі, </w:t>
            </w:r>
            <w:r w:rsidRPr="00336979">
              <w:rPr>
                <w:rFonts w:ascii="Times New Roman" w:hAnsi="Times New Roman" w:cs="Times New Roman"/>
                <w:sz w:val="20"/>
                <w:szCs w:val="20"/>
                <w:lang w:val="uk-UA"/>
              </w:rPr>
              <w:t xml:space="preserve">що відноситься до іншого ключового персоналу, </w:t>
            </w:r>
            <w:r w:rsidRPr="00336979">
              <w:rPr>
                <w:rFonts w:ascii="Times New Roman" w:eastAsia="Times New Roman" w:hAnsi="Times New Roman"/>
                <w:sz w:val="20"/>
                <w:szCs w:val="20"/>
                <w:lang w:val="uk-UA"/>
              </w:rPr>
              <w:t xml:space="preserve">не може перевищувати двох </w:t>
            </w:r>
            <w:r w:rsidRPr="00336979">
              <w:rPr>
                <w:rFonts w:ascii="Times New Roman" w:eastAsia="Times New Roman" w:hAnsi="Times New Roman"/>
                <w:bCs/>
                <w:sz w:val="20"/>
                <w:szCs w:val="20"/>
                <w:lang w:val="uk-UA"/>
              </w:rPr>
              <w:t>розмірів річної фіксованої винагороди цієї особи,</w:t>
            </w:r>
            <w:r w:rsidRPr="00336979">
              <w:rPr>
                <w:rFonts w:ascii="Times New Roman" w:eastAsia="Times New Roman" w:hAnsi="Times New Roman"/>
                <w:sz w:val="20"/>
                <w:szCs w:val="20"/>
                <w:lang w:val="uk-UA"/>
              </w:rPr>
              <w:t xml:space="preserve"> отриманої нею протягом календарного року, в якому призначена змінна винагорода.</w:t>
            </w:r>
          </w:p>
          <w:p w14:paraId="5DCD6E72" w14:textId="77777777" w:rsidR="00D2054F" w:rsidRPr="00336979" w:rsidRDefault="00D2054F" w:rsidP="00B813DC">
            <w:pPr>
              <w:jc w:val="both"/>
              <w:rPr>
                <w:rFonts w:ascii="Times New Roman" w:hAnsi="Times New Roman" w:cs="Times New Roman"/>
                <w:sz w:val="20"/>
                <w:szCs w:val="20"/>
                <w:lang w:val="uk-UA"/>
              </w:rPr>
            </w:pPr>
          </w:p>
          <w:p w14:paraId="1C7E1EEB" w14:textId="042822BA" w:rsidR="00336979" w:rsidRPr="0029365F" w:rsidRDefault="00B813DC" w:rsidP="0029365F">
            <w:pPr>
              <w:pStyle w:val="rvps2"/>
              <w:shd w:val="clear" w:color="auto" w:fill="FFFFFF"/>
              <w:spacing w:before="0" w:beforeAutospacing="0" w:after="0" w:afterAutospacing="0"/>
              <w:jc w:val="both"/>
              <w:rPr>
                <w:sz w:val="20"/>
                <w:szCs w:val="20"/>
                <w:lang w:val="uk-UA"/>
              </w:rPr>
            </w:pPr>
            <w:r w:rsidRPr="0029365F">
              <w:rPr>
                <w:sz w:val="20"/>
                <w:szCs w:val="20"/>
                <w:lang w:val="uk-UA"/>
              </w:rPr>
              <w:t>1</w:t>
            </w:r>
            <w:r w:rsidR="00336979" w:rsidRPr="0029365F">
              <w:rPr>
                <w:sz w:val="20"/>
                <w:szCs w:val="20"/>
                <w:lang w:val="uk-UA"/>
              </w:rPr>
              <w:t>2</w:t>
            </w:r>
            <w:r w:rsidRPr="0029365F">
              <w:rPr>
                <w:sz w:val="20"/>
                <w:szCs w:val="20"/>
                <w:lang w:val="uk-UA"/>
              </w:rPr>
              <w:t>. В нову редакцію Положення включено нові розділи:</w:t>
            </w:r>
            <w:r w:rsidR="00336979" w:rsidRPr="0029365F">
              <w:rPr>
                <w:sz w:val="20"/>
                <w:szCs w:val="20"/>
                <w:lang w:val="uk-UA"/>
              </w:rPr>
              <w:t xml:space="preserve"> «ОСНОВНІ ЗАСАДИ СИСТЕМИ ВИНАГОРОДИ ОСІБ, ЩО ВІДНОСЯТЬСЯ ДО ІНШОГО КЛЮЧОВОГО ПЕРСОРНАЛУ»,  </w:t>
            </w:r>
            <w:r w:rsidRPr="0029365F">
              <w:rPr>
                <w:sz w:val="20"/>
                <w:szCs w:val="20"/>
                <w:lang w:val="uk-UA"/>
              </w:rPr>
              <w:t xml:space="preserve"> </w:t>
            </w:r>
            <w:r w:rsidR="00336979" w:rsidRPr="0029365F">
              <w:rPr>
                <w:sz w:val="20"/>
                <w:szCs w:val="20"/>
                <w:lang w:val="uk-UA"/>
              </w:rPr>
              <w:t>«</w:t>
            </w:r>
            <w:r w:rsidR="00336979" w:rsidRPr="0029365F">
              <w:rPr>
                <w:bCs/>
                <w:sz w:val="20"/>
                <w:szCs w:val="20"/>
                <w:lang w:val="uk-UA"/>
              </w:rPr>
              <w:t>РОЗПОДІЛ ПОВНОВАЖЕНЬ ТА ПОРЯДОК ПРИЙНЯТТЯ РІШЕНЬ ЩОДО ВИНАГОРОДИ</w:t>
            </w:r>
            <w:r w:rsidR="00336979" w:rsidRPr="0029365F">
              <w:rPr>
                <w:sz w:val="20"/>
                <w:szCs w:val="20"/>
                <w:lang w:val="uk-UA"/>
              </w:rPr>
              <w:t>»</w:t>
            </w:r>
            <w:r w:rsidR="0029365F" w:rsidRPr="0029365F">
              <w:rPr>
                <w:sz w:val="20"/>
                <w:szCs w:val="20"/>
                <w:lang w:val="uk-UA"/>
              </w:rPr>
              <w:t xml:space="preserve">, </w:t>
            </w:r>
            <w:r w:rsidR="00336979" w:rsidRPr="0029365F">
              <w:rPr>
                <w:sz w:val="20"/>
                <w:szCs w:val="20"/>
                <w:lang w:val="uk-UA"/>
              </w:rPr>
              <w:t>«</w:t>
            </w:r>
            <w:r w:rsidR="00336979" w:rsidRPr="0029365F">
              <w:rPr>
                <w:bCs/>
                <w:sz w:val="20"/>
                <w:szCs w:val="20"/>
                <w:lang w:val="uk-UA"/>
              </w:rPr>
              <w:t>СТРОК ДІЇ ДОГОВОРІВ (КОНТРАКТІВ) З ГОЛОВОЮ ТА ЧЛЕНАМИ ВИКОНАВЧОГО ОРГАНУ</w:t>
            </w:r>
            <w:r w:rsidR="00336979" w:rsidRPr="0029365F">
              <w:rPr>
                <w:sz w:val="20"/>
                <w:szCs w:val="20"/>
                <w:lang w:val="uk-UA"/>
              </w:rPr>
              <w:t>»</w:t>
            </w:r>
            <w:r w:rsidR="0029365F" w:rsidRPr="0029365F">
              <w:rPr>
                <w:sz w:val="20"/>
                <w:szCs w:val="20"/>
                <w:lang w:val="uk-UA"/>
              </w:rPr>
              <w:t xml:space="preserve"> та «ПОРЯДОК СКЛАДАННЯ, ЗАТВЕРДЖЕННЯ ТА ОПРИЛЮДНЕННЯ ЗВІТУ ПРО ВИНАГОРОДУ ГОЛОВИ ТА ЧЛЕНІВ ВИКОНАВЧОГО ОРГАНУ».</w:t>
            </w:r>
          </w:p>
          <w:p w14:paraId="75EFEFB7" w14:textId="77777777" w:rsidR="00336979" w:rsidRPr="0029365F" w:rsidRDefault="00336979" w:rsidP="00B813DC">
            <w:pPr>
              <w:jc w:val="both"/>
              <w:rPr>
                <w:rFonts w:ascii="Times New Roman" w:hAnsi="Times New Roman" w:cs="Times New Roman"/>
                <w:sz w:val="20"/>
                <w:szCs w:val="20"/>
                <w:lang w:val="uk-UA"/>
              </w:rPr>
            </w:pPr>
          </w:p>
          <w:p w14:paraId="7880B1FA" w14:textId="7FAA8735" w:rsidR="00B813DC" w:rsidRPr="00AC5CFD" w:rsidRDefault="0029365F" w:rsidP="00B813DC">
            <w:pPr>
              <w:jc w:val="both"/>
              <w:rPr>
                <w:rFonts w:ascii="Times New Roman" w:hAnsi="Times New Roman" w:cs="Times New Roman"/>
                <w:sz w:val="20"/>
                <w:szCs w:val="20"/>
                <w:lang w:val="uk-UA"/>
              </w:rPr>
            </w:pPr>
            <w:r>
              <w:rPr>
                <w:rFonts w:ascii="Times New Roman" w:hAnsi="Times New Roman" w:cs="Times New Roman"/>
                <w:sz w:val="20"/>
                <w:szCs w:val="20"/>
                <w:lang w:val="uk-UA"/>
              </w:rPr>
              <w:t>13</w:t>
            </w:r>
            <w:r w:rsidR="00B813DC" w:rsidRPr="00AC5CFD">
              <w:rPr>
                <w:rFonts w:ascii="Times New Roman" w:hAnsi="Times New Roman" w:cs="Times New Roman"/>
                <w:sz w:val="20"/>
                <w:szCs w:val="20"/>
                <w:lang w:val="uk-UA"/>
              </w:rPr>
              <w:t xml:space="preserve">. Нова редакція Положення передбачає обов’язкову публікацію звіту про винагороду членів </w:t>
            </w:r>
            <w:r>
              <w:rPr>
                <w:rFonts w:ascii="Times New Roman" w:hAnsi="Times New Roman" w:cs="Times New Roman"/>
                <w:sz w:val="20"/>
                <w:szCs w:val="20"/>
                <w:lang w:val="uk-UA"/>
              </w:rPr>
              <w:t xml:space="preserve">Виконавчого органу </w:t>
            </w:r>
            <w:r w:rsidR="00B813DC" w:rsidRPr="00AC5CFD">
              <w:rPr>
                <w:rFonts w:ascii="Times New Roman" w:hAnsi="Times New Roman" w:cs="Times New Roman"/>
                <w:sz w:val="20"/>
                <w:szCs w:val="20"/>
                <w:lang w:val="uk-UA"/>
              </w:rPr>
              <w:t xml:space="preserve">на </w:t>
            </w:r>
            <w:proofErr w:type="spellStart"/>
            <w:r w:rsidR="00B813DC" w:rsidRPr="00AC5CFD">
              <w:rPr>
                <w:rFonts w:ascii="Times New Roman" w:hAnsi="Times New Roman" w:cs="Times New Roman"/>
                <w:sz w:val="20"/>
                <w:szCs w:val="20"/>
                <w:lang w:val="uk-UA"/>
              </w:rPr>
              <w:t>вебсайті</w:t>
            </w:r>
            <w:proofErr w:type="spellEnd"/>
            <w:r w:rsidR="00B813DC" w:rsidRPr="00AC5CFD">
              <w:rPr>
                <w:rFonts w:ascii="Times New Roman" w:hAnsi="Times New Roman" w:cs="Times New Roman"/>
                <w:sz w:val="20"/>
                <w:szCs w:val="20"/>
                <w:lang w:val="uk-UA"/>
              </w:rPr>
              <w:t xml:space="preserve"> Товариства.  </w:t>
            </w:r>
          </w:p>
          <w:p w14:paraId="7C38B782" w14:textId="77777777" w:rsidR="00B813DC" w:rsidRDefault="00B813DC" w:rsidP="00B813DC">
            <w:pPr>
              <w:jc w:val="both"/>
              <w:rPr>
                <w:rFonts w:ascii="Times New Roman" w:hAnsi="Times New Roman" w:cs="Times New Roman"/>
                <w:sz w:val="20"/>
                <w:szCs w:val="20"/>
                <w:lang w:val="uk-UA"/>
              </w:rPr>
            </w:pPr>
          </w:p>
          <w:p w14:paraId="6662C507" w14:textId="4B44A042" w:rsidR="0029365F" w:rsidRPr="0029365F" w:rsidRDefault="0029365F" w:rsidP="00B813DC">
            <w:pPr>
              <w:jc w:val="both"/>
              <w:rPr>
                <w:rFonts w:ascii="Times New Roman" w:hAnsi="Times New Roman" w:cs="Times New Roman"/>
                <w:sz w:val="20"/>
                <w:szCs w:val="20"/>
                <w:lang w:val="uk-UA"/>
              </w:rPr>
            </w:pPr>
            <w:r w:rsidRPr="0029365F">
              <w:rPr>
                <w:rFonts w:ascii="Times New Roman" w:hAnsi="Times New Roman" w:cs="Times New Roman"/>
                <w:sz w:val="20"/>
                <w:szCs w:val="20"/>
                <w:lang w:val="uk-UA"/>
              </w:rPr>
              <w:t xml:space="preserve">14. В новій редакції Положення зазначено, що якщо </w:t>
            </w:r>
            <w:r w:rsidRPr="0029365F">
              <w:rPr>
                <w:rFonts w:ascii="Times New Roman" w:eastAsia="Times New Roman" w:hAnsi="Times New Roman" w:cs="Times New Roman"/>
                <w:sz w:val="20"/>
                <w:szCs w:val="20"/>
                <w:lang w:val="uk-UA" w:eastAsia="ru-RU"/>
              </w:rPr>
              <w:t xml:space="preserve">норми Вимог НКЦПФР та цього Положення  суперечать нормам трудового законодавства та Колективного договору, то Товариство у відношенням з особами, які виконують свої функції та отримують винагороду на підставі </w:t>
            </w:r>
            <w:r w:rsidRPr="0029365F">
              <w:rPr>
                <w:rFonts w:ascii="Times New Roman" w:eastAsia="Times New Roman" w:hAnsi="Times New Roman" w:cs="Times New Roman"/>
                <w:sz w:val="20"/>
                <w:szCs w:val="20"/>
                <w:lang w:val="uk-UA" w:eastAsia="ru-RU"/>
              </w:rPr>
              <w:lastRenderedPageBreak/>
              <w:t>трудового договору з Товариством, користується нормами трудового законодавства та Колективного договору.</w:t>
            </w:r>
            <w:r w:rsidRPr="0029365F">
              <w:rPr>
                <w:rFonts w:ascii="Times New Roman" w:hAnsi="Times New Roman" w:cs="Times New Roman"/>
                <w:sz w:val="20"/>
                <w:szCs w:val="20"/>
                <w:lang w:val="uk-UA"/>
              </w:rPr>
              <w:t xml:space="preserve"> </w:t>
            </w:r>
          </w:p>
          <w:p w14:paraId="76788158" w14:textId="77777777" w:rsidR="0029365F" w:rsidRDefault="0029365F" w:rsidP="00B813DC">
            <w:pPr>
              <w:jc w:val="both"/>
              <w:rPr>
                <w:rFonts w:ascii="Times New Roman" w:hAnsi="Times New Roman" w:cs="Times New Roman"/>
                <w:sz w:val="20"/>
                <w:szCs w:val="20"/>
                <w:lang w:val="uk-UA"/>
              </w:rPr>
            </w:pPr>
          </w:p>
          <w:p w14:paraId="219D6070" w14:textId="2CBF5E18" w:rsidR="004F1BCF" w:rsidRDefault="004F1BCF" w:rsidP="00AF2DE6">
            <w:pPr>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15. </w:t>
            </w:r>
            <w:r w:rsidR="00AF2DE6">
              <w:rPr>
                <w:rFonts w:ascii="Times New Roman" w:hAnsi="Times New Roman" w:cs="Times New Roman"/>
                <w:sz w:val="20"/>
                <w:szCs w:val="20"/>
                <w:lang w:val="uk-UA"/>
              </w:rPr>
              <w:t xml:space="preserve">Відповідно до нової </w:t>
            </w:r>
            <w:r>
              <w:rPr>
                <w:rFonts w:ascii="Times New Roman" w:hAnsi="Times New Roman" w:cs="Times New Roman"/>
                <w:sz w:val="20"/>
                <w:szCs w:val="20"/>
                <w:lang w:val="uk-UA"/>
              </w:rPr>
              <w:t>редакці</w:t>
            </w:r>
            <w:r w:rsidR="00AF2DE6">
              <w:rPr>
                <w:rFonts w:ascii="Times New Roman" w:hAnsi="Times New Roman" w:cs="Times New Roman"/>
                <w:sz w:val="20"/>
                <w:szCs w:val="20"/>
                <w:lang w:val="uk-UA"/>
              </w:rPr>
              <w:t>ї</w:t>
            </w:r>
            <w:r>
              <w:rPr>
                <w:rFonts w:ascii="Times New Roman" w:hAnsi="Times New Roman" w:cs="Times New Roman"/>
                <w:sz w:val="20"/>
                <w:szCs w:val="20"/>
                <w:lang w:val="uk-UA"/>
              </w:rPr>
              <w:t xml:space="preserve"> Положення Виконавч</w:t>
            </w:r>
            <w:r w:rsidR="00AF2DE6">
              <w:rPr>
                <w:rFonts w:ascii="Times New Roman" w:hAnsi="Times New Roman" w:cs="Times New Roman"/>
                <w:sz w:val="20"/>
                <w:szCs w:val="20"/>
                <w:lang w:val="uk-UA"/>
              </w:rPr>
              <w:t xml:space="preserve">ий орган зобов’язаний повідомляти Наглядову раду про внесення змін до умов Колективного договору. </w:t>
            </w:r>
          </w:p>
          <w:p w14:paraId="0A3FA1D2" w14:textId="77777777" w:rsidR="004F1BCF" w:rsidRDefault="004F1BCF" w:rsidP="00B813DC">
            <w:pPr>
              <w:jc w:val="both"/>
              <w:rPr>
                <w:rFonts w:ascii="Times New Roman" w:hAnsi="Times New Roman" w:cs="Times New Roman"/>
                <w:sz w:val="20"/>
                <w:szCs w:val="20"/>
                <w:lang w:val="uk-UA"/>
              </w:rPr>
            </w:pPr>
          </w:p>
          <w:p w14:paraId="41B97FBE" w14:textId="77777777" w:rsidR="004F1BCF" w:rsidRDefault="004F1BCF" w:rsidP="00B813DC">
            <w:pPr>
              <w:jc w:val="both"/>
              <w:rPr>
                <w:rFonts w:ascii="Times New Roman" w:hAnsi="Times New Roman" w:cs="Times New Roman"/>
                <w:sz w:val="20"/>
                <w:szCs w:val="20"/>
                <w:lang w:val="uk-UA"/>
              </w:rPr>
            </w:pPr>
          </w:p>
          <w:p w14:paraId="26E4E173" w14:textId="6CEDE049" w:rsidR="00B813DC" w:rsidRPr="00AC5CFD" w:rsidRDefault="00B813DC" w:rsidP="00B813DC">
            <w:pPr>
              <w:jc w:val="both"/>
              <w:rPr>
                <w:rFonts w:ascii="Times New Roman" w:hAnsi="Times New Roman" w:cs="Times New Roman"/>
                <w:sz w:val="20"/>
                <w:szCs w:val="20"/>
                <w:lang w:val="uk-UA"/>
              </w:rPr>
            </w:pPr>
            <w:r w:rsidRPr="00AC5CFD">
              <w:rPr>
                <w:rFonts w:ascii="Times New Roman" w:hAnsi="Times New Roman" w:cs="Times New Roman"/>
                <w:sz w:val="20"/>
                <w:szCs w:val="20"/>
                <w:lang w:val="uk-UA"/>
              </w:rPr>
              <w:t>1</w:t>
            </w:r>
            <w:r w:rsidR="00AF2DE6">
              <w:rPr>
                <w:rFonts w:ascii="Times New Roman" w:hAnsi="Times New Roman" w:cs="Times New Roman"/>
                <w:sz w:val="20"/>
                <w:szCs w:val="20"/>
                <w:lang w:val="uk-UA"/>
              </w:rPr>
              <w:t>6</w:t>
            </w:r>
            <w:r w:rsidRPr="00AC5CFD">
              <w:rPr>
                <w:rFonts w:ascii="Times New Roman" w:hAnsi="Times New Roman" w:cs="Times New Roman"/>
                <w:sz w:val="20"/>
                <w:szCs w:val="20"/>
                <w:lang w:val="uk-UA"/>
              </w:rPr>
              <w:t xml:space="preserve">. Внесенні інші зміни та доповнення з метою приведення Положення про винагороду у відповідність до Вимог НКЦПФР. </w:t>
            </w:r>
          </w:p>
          <w:p w14:paraId="7E480D2A" w14:textId="77777777" w:rsidR="00A30733" w:rsidRPr="009E1289" w:rsidRDefault="00A30733" w:rsidP="00521680">
            <w:pPr>
              <w:jc w:val="both"/>
              <w:rPr>
                <w:lang w:val="uk-UA"/>
              </w:rPr>
            </w:pPr>
          </w:p>
          <w:p w14:paraId="599632CD" w14:textId="77777777" w:rsidR="00A30733" w:rsidRPr="009E1289" w:rsidRDefault="00A30733" w:rsidP="00521680">
            <w:pPr>
              <w:jc w:val="both"/>
              <w:rPr>
                <w:lang w:val="uk-UA"/>
              </w:rPr>
            </w:pPr>
          </w:p>
          <w:p w14:paraId="74C29C15" w14:textId="20C2CC86" w:rsidR="00B4586E" w:rsidRPr="009E1289" w:rsidRDefault="00B4586E" w:rsidP="00521680">
            <w:pPr>
              <w:jc w:val="both"/>
              <w:rPr>
                <w:lang w:val="uk-UA"/>
              </w:rPr>
            </w:pPr>
          </w:p>
          <w:p w14:paraId="0BDF23E8" w14:textId="77777777" w:rsidR="00432A95" w:rsidRPr="009E1289" w:rsidRDefault="00432A95" w:rsidP="00521680">
            <w:pPr>
              <w:jc w:val="both"/>
              <w:rPr>
                <w:lang w:val="uk-UA"/>
              </w:rPr>
            </w:pPr>
          </w:p>
          <w:p w14:paraId="1D6BAF88" w14:textId="77777777" w:rsidR="00FD0358" w:rsidRPr="009E1289" w:rsidRDefault="00FD0358" w:rsidP="00521680">
            <w:pPr>
              <w:jc w:val="both"/>
              <w:rPr>
                <w:lang w:val="uk-UA"/>
              </w:rPr>
            </w:pPr>
          </w:p>
          <w:p w14:paraId="0C1801B0" w14:textId="77777777" w:rsidR="00FD0358" w:rsidRPr="009E1289" w:rsidRDefault="00FD0358" w:rsidP="00521680">
            <w:pPr>
              <w:jc w:val="both"/>
              <w:rPr>
                <w:lang w:val="uk-UA"/>
              </w:rPr>
            </w:pPr>
          </w:p>
          <w:p w14:paraId="3C90DA5A" w14:textId="77777777" w:rsidR="00FD0358" w:rsidRPr="009E1289" w:rsidRDefault="00FD0358" w:rsidP="00521680">
            <w:pPr>
              <w:jc w:val="both"/>
              <w:rPr>
                <w:lang w:val="uk-UA"/>
              </w:rPr>
            </w:pPr>
          </w:p>
          <w:p w14:paraId="00210D16" w14:textId="77777777" w:rsidR="00FD0358" w:rsidRPr="009E1289" w:rsidRDefault="00FD0358" w:rsidP="00521680">
            <w:pPr>
              <w:jc w:val="both"/>
              <w:rPr>
                <w:lang w:val="uk-UA"/>
              </w:rPr>
            </w:pPr>
          </w:p>
          <w:p w14:paraId="09144532" w14:textId="77777777" w:rsidR="0073014B" w:rsidRPr="009E1289" w:rsidRDefault="0073014B" w:rsidP="00521680">
            <w:pPr>
              <w:jc w:val="both"/>
              <w:rPr>
                <w:lang w:val="uk-UA"/>
              </w:rPr>
            </w:pPr>
          </w:p>
          <w:p w14:paraId="01C7D456" w14:textId="77777777" w:rsidR="0073014B" w:rsidRPr="009E1289" w:rsidRDefault="0073014B" w:rsidP="00521680">
            <w:pPr>
              <w:jc w:val="both"/>
              <w:rPr>
                <w:lang w:val="uk-UA"/>
              </w:rPr>
            </w:pPr>
          </w:p>
          <w:p w14:paraId="472B0992" w14:textId="77777777" w:rsidR="0073014B" w:rsidRPr="009E1289" w:rsidRDefault="0073014B" w:rsidP="00521680">
            <w:pPr>
              <w:jc w:val="both"/>
              <w:rPr>
                <w:lang w:val="uk-UA"/>
              </w:rPr>
            </w:pPr>
          </w:p>
          <w:p w14:paraId="7E41309A" w14:textId="77777777" w:rsidR="0073014B" w:rsidRPr="009E1289" w:rsidRDefault="0073014B" w:rsidP="00521680">
            <w:pPr>
              <w:jc w:val="both"/>
              <w:rPr>
                <w:lang w:val="uk-UA"/>
              </w:rPr>
            </w:pPr>
          </w:p>
          <w:p w14:paraId="63265E96" w14:textId="77777777" w:rsidR="0073014B" w:rsidRPr="009E1289" w:rsidRDefault="0073014B" w:rsidP="00521680">
            <w:pPr>
              <w:jc w:val="both"/>
              <w:rPr>
                <w:lang w:val="uk-UA"/>
              </w:rPr>
            </w:pPr>
          </w:p>
          <w:p w14:paraId="0C53B74F" w14:textId="77777777" w:rsidR="00132107" w:rsidRPr="009E1289" w:rsidRDefault="00132107" w:rsidP="00521680">
            <w:pPr>
              <w:jc w:val="both"/>
              <w:rPr>
                <w:lang w:val="uk-UA"/>
              </w:rPr>
            </w:pPr>
          </w:p>
          <w:p w14:paraId="1F407F23" w14:textId="77777777" w:rsidR="00132107" w:rsidRPr="009E1289" w:rsidRDefault="00132107" w:rsidP="00521680">
            <w:pPr>
              <w:jc w:val="both"/>
              <w:rPr>
                <w:lang w:val="uk-UA"/>
              </w:rPr>
            </w:pPr>
          </w:p>
          <w:p w14:paraId="07C5A99C" w14:textId="77777777" w:rsidR="00132107" w:rsidRPr="009E1289" w:rsidRDefault="00132107" w:rsidP="00521680">
            <w:pPr>
              <w:jc w:val="both"/>
              <w:rPr>
                <w:lang w:val="uk-UA"/>
              </w:rPr>
            </w:pPr>
          </w:p>
          <w:p w14:paraId="015ABC08" w14:textId="77777777" w:rsidR="00FD0358" w:rsidRPr="009E1289" w:rsidRDefault="00FD0358" w:rsidP="00521680">
            <w:pPr>
              <w:jc w:val="both"/>
              <w:rPr>
                <w:lang w:val="uk-UA"/>
              </w:rPr>
            </w:pPr>
          </w:p>
          <w:p w14:paraId="51E1A176" w14:textId="77777777" w:rsidR="00FD0358" w:rsidRPr="009E1289" w:rsidRDefault="00FD0358" w:rsidP="00521680">
            <w:pPr>
              <w:jc w:val="both"/>
              <w:rPr>
                <w:lang w:val="uk-UA"/>
              </w:rPr>
            </w:pPr>
          </w:p>
          <w:p w14:paraId="78F62B92" w14:textId="77777777" w:rsidR="00FD0358" w:rsidRPr="009E1289" w:rsidRDefault="00FD0358" w:rsidP="00521680">
            <w:pPr>
              <w:jc w:val="both"/>
              <w:rPr>
                <w:lang w:val="uk-UA"/>
              </w:rPr>
            </w:pPr>
          </w:p>
          <w:p w14:paraId="71598ED1" w14:textId="77777777" w:rsidR="00FD0358" w:rsidRPr="009E1289" w:rsidRDefault="00FD0358" w:rsidP="00521680">
            <w:pPr>
              <w:jc w:val="both"/>
              <w:rPr>
                <w:lang w:val="uk-UA"/>
              </w:rPr>
            </w:pPr>
          </w:p>
          <w:p w14:paraId="1D7B2BF1" w14:textId="77777777" w:rsidR="00FD0358" w:rsidRPr="009E1289" w:rsidRDefault="00FD0358" w:rsidP="00521680">
            <w:pPr>
              <w:jc w:val="both"/>
              <w:rPr>
                <w:lang w:val="uk-UA"/>
              </w:rPr>
            </w:pPr>
          </w:p>
          <w:p w14:paraId="66E70FD2" w14:textId="77777777" w:rsidR="00FD0358" w:rsidRPr="009E1289" w:rsidRDefault="00FD0358" w:rsidP="00521680">
            <w:pPr>
              <w:jc w:val="both"/>
              <w:rPr>
                <w:lang w:val="uk-UA"/>
              </w:rPr>
            </w:pPr>
          </w:p>
          <w:p w14:paraId="251C8364" w14:textId="77777777" w:rsidR="00FD0358" w:rsidRPr="009E1289" w:rsidRDefault="00FD0358" w:rsidP="00521680">
            <w:pPr>
              <w:jc w:val="both"/>
              <w:rPr>
                <w:lang w:val="uk-UA"/>
              </w:rPr>
            </w:pPr>
          </w:p>
          <w:p w14:paraId="7DA73A7F" w14:textId="77777777" w:rsidR="00FD0358" w:rsidRPr="009E1289" w:rsidRDefault="00FD0358" w:rsidP="00521680">
            <w:pPr>
              <w:jc w:val="both"/>
              <w:rPr>
                <w:lang w:val="uk-UA"/>
              </w:rPr>
            </w:pPr>
          </w:p>
          <w:p w14:paraId="191443E9" w14:textId="77777777" w:rsidR="00FD0358" w:rsidRPr="009E1289" w:rsidRDefault="00FD0358" w:rsidP="00521680">
            <w:pPr>
              <w:jc w:val="both"/>
              <w:rPr>
                <w:lang w:val="uk-UA"/>
              </w:rPr>
            </w:pPr>
          </w:p>
          <w:p w14:paraId="34B7E3D1" w14:textId="77777777" w:rsidR="00FD0358" w:rsidRPr="009E1289" w:rsidRDefault="00FD0358" w:rsidP="00521680">
            <w:pPr>
              <w:jc w:val="both"/>
              <w:rPr>
                <w:lang w:val="uk-UA"/>
              </w:rPr>
            </w:pPr>
          </w:p>
          <w:p w14:paraId="0AD27EED" w14:textId="77777777" w:rsidR="00FD0358" w:rsidRPr="009E1289" w:rsidRDefault="00FD0358" w:rsidP="00521680">
            <w:pPr>
              <w:jc w:val="both"/>
              <w:rPr>
                <w:lang w:val="uk-UA"/>
              </w:rPr>
            </w:pPr>
          </w:p>
          <w:p w14:paraId="0A07FA01" w14:textId="77777777" w:rsidR="00FD0358" w:rsidRPr="009E1289" w:rsidRDefault="00FD0358" w:rsidP="00521680">
            <w:pPr>
              <w:jc w:val="both"/>
              <w:rPr>
                <w:lang w:val="uk-UA"/>
              </w:rPr>
            </w:pPr>
          </w:p>
          <w:p w14:paraId="201711F6" w14:textId="77777777" w:rsidR="00FD0358" w:rsidRPr="009E1289" w:rsidRDefault="00FD0358" w:rsidP="00521680">
            <w:pPr>
              <w:jc w:val="both"/>
              <w:rPr>
                <w:lang w:val="uk-UA"/>
              </w:rPr>
            </w:pPr>
          </w:p>
          <w:p w14:paraId="43C43046" w14:textId="77777777" w:rsidR="00FD0358" w:rsidRPr="009E1289" w:rsidRDefault="00FD0358" w:rsidP="00521680">
            <w:pPr>
              <w:jc w:val="both"/>
              <w:rPr>
                <w:lang w:val="uk-UA"/>
              </w:rPr>
            </w:pPr>
          </w:p>
          <w:p w14:paraId="4634B0E5" w14:textId="77777777" w:rsidR="00FD0358" w:rsidRPr="009E1289" w:rsidRDefault="00FD0358" w:rsidP="00521680">
            <w:pPr>
              <w:jc w:val="both"/>
              <w:rPr>
                <w:lang w:val="uk-UA"/>
              </w:rPr>
            </w:pPr>
          </w:p>
          <w:p w14:paraId="4EB8EC68" w14:textId="77777777" w:rsidR="00FD0358" w:rsidRPr="009E1289" w:rsidRDefault="00FD0358" w:rsidP="00521680">
            <w:pPr>
              <w:jc w:val="both"/>
              <w:rPr>
                <w:lang w:val="uk-UA"/>
              </w:rPr>
            </w:pPr>
          </w:p>
          <w:p w14:paraId="19EC9B92" w14:textId="77777777" w:rsidR="00FD0358" w:rsidRPr="009E1289" w:rsidRDefault="00FD0358" w:rsidP="00521680">
            <w:pPr>
              <w:jc w:val="both"/>
              <w:rPr>
                <w:lang w:val="uk-UA"/>
              </w:rPr>
            </w:pPr>
          </w:p>
          <w:p w14:paraId="471C4DC8" w14:textId="77777777" w:rsidR="00FD0358" w:rsidRPr="009E1289" w:rsidRDefault="00FD0358" w:rsidP="00521680">
            <w:pPr>
              <w:jc w:val="both"/>
              <w:rPr>
                <w:lang w:val="uk-UA"/>
              </w:rPr>
            </w:pPr>
          </w:p>
          <w:p w14:paraId="7FC3B1A3" w14:textId="77777777" w:rsidR="00FD0358" w:rsidRPr="009E1289" w:rsidRDefault="00FD0358" w:rsidP="00521680">
            <w:pPr>
              <w:jc w:val="both"/>
              <w:rPr>
                <w:lang w:val="uk-UA"/>
              </w:rPr>
            </w:pPr>
          </w:p>
          <w:p w14:paraId="5CFD4639" w14:textId="77777777" w:rsidR="00FD0358" w:rsidRPr="009E1289" w:rsidRDefault="00FD0358" w:rsidP="00521680">
            <w:pPr>
              <w:jc w:val="both"/>
              <w:rPr>
                <w:lang w:val="uk-UA"/>
              </w:rPr>
            </w:pPr>
          </w:p>
          <w:p w14:paraId="5ACFD96E" w14:textId="77777777" w:rsidR="00FD0358" w:rsidRPr="009E1289" w:rsidRDefault="00FD0358" w:rsidP="00521680">
            <w:pPr>
              <w:jc w:val="both"/>
              <w:rPr>
                <w:lang w:val="uk-UA"/>
              </w:rPr>
            </w:pPr>
          </w:p>
          <w:p w14:paraId="7B8F15D3" w14:textId="77777777" w:rsidR="00FD0358" w:rsidRPr="009E1289" w:rsidRDefault="00FD0358" w:rsidP="00521680">
            <w:pPr>
              <w:jc w:val="both"/>
              <w:rPr>
                <w:lang w:val="uk-UA"/>
              </w:rPr>
            </w:pPr>
          </w:p>
          <w:p w14:paraId="69F78E94" w14:textId="77777777" w:rsidR="00FD0358" w:rsidRPr="009E1289" w:rsidRDefault="00FD0358" w:rsidP="00521680">
            <w:pPr>
              <w:jc w:val="both"/>
              <w:rPr>
                <w:lang w:val="uk-UA"/>
              </w:rPr>
            </w:pPr>
          </w:p>
          <w:p w14:paraId="191DEFCB" w14:textId="77777777" w:rsidR="00FD0358" w:rsidRPr="009E1289" w:rsidRDefault="00FD0358" w:rsidP="00521680">
            <w:pPr>
              <w:jc w:val="both"/>
              <w:rPr>
                <w:lang w:val="uk-UA"/>
              </w:rPr>
            </w:pPr>
          </w:p>
          <w:p w14:paraId="0647041D" w14:textId="77777777" w:rsidR="00FD0358" w:rsidRPr="009E1289" w:rsidRDefault="00FD0358" w:rsidP="00521680">
            <w:pPr>
              <w:jc w:val="both"/>
              <w:rPr>
                <w:lang w:val="uk-UA"/>
              </w:rPr>
            </w:pPr>
          </w:p>
          <w:p w14:paraId="4CFC8472" w14:textId="77777777" w:rsidR="00FD0358" w:rsidRPr="009E1289" w:rsidRDefault="00FD0358" w:rsidP="00521680">
            <w:pPr>
              <w:jc w:val="both"/>
              <w:rPr>
                <w:lang w:val="uk-UA"/>
              </w:rPr>
            </w:pPr>
          </w:p>
          <w:p w14:paraId="43EE31DA" w14:textId="77777777" w:rsidR="00FD0358" w:rsidRPr="009E1289" w:rsidRDefault="00FD0358" w:rsidP="00521680">
            <w:pPr>
              <w:jc w:val="both"/>
              <w:rPr>
                <w:lang w:val="uk-UA"/>
              </w:rPr>
            </w:pPr>
          </w:p>
          <w:p w14:paraId="7B9DF3E7" w14:textId="77777777" w:rsidR="00FD0358" w:rsidRPr="009E1289" w:rsidRDefault="00FD0358" w:rsidP="00521680">
            <w:pPr>
              <w:jc w:val="both"/>
              <w:rPr>
                <w:lang w:val="uk-UA"/>
              </w:rPr>
            </w:pPr>
          </w:p>
          <w:p w14:paraId="05FA5F7A" w14:textId="77777777" w:rsidR="00FD0358" w:rsidRPr="009E1289" w:rsidRDefault="00FD0358" w:rsidP="00521680">
            <w:pPr>
              <w:jc w:val="both"/>
              <w:rPr>
                <w:lang w:val="uk-UA"/>
              </w:rPr>
            </w:pPr>
          </w:p>
          <w:p w14:paraId="79DEE459" w14:textId="77777777" w:rsidR="00FD0358" w:rsidRPr="009E1289" w:rsidRDefault="00FD0358" w:rsidP="00521680">
            <w:pPr>
              <w:jc w:val="both"/>
              <w:rPr>
                <w:lang w:val="uk-UA"/>
              </w:rPr>
            </w:pPr>
          </w:p>
          <w:p w14:paraId="33C93E2D" w14:textId="77777777" w:rsidR="00FD0358" w:rsidRPr="009E1289" w:rsidRDefault="00FD0358" w:rsidP="00521680">
            <w:pPr>
              <w:jc w:val="both"/>
              <w:rPr>
                <w:lang w:val="uk-UA"/>
              </w:rPr>
            </w:pPr>
          </w:p>
          <w:p w14:paraId="57506BB2" w14:textId="77777777" w:rsidR="00FD0358" w:rsidRPr="009E1289" w:rsidRDefault="00FD0358" w:rsidP="00521680">
            <w:pPr>
              <w:jc w:val="both"/>
              <w:rPr>
                <w:lang w:val="uk-UA"/>
              </w:rPr>
            </w:pPr>
          </w:p>
          <w:p w14:paraId="194C0E7C" w14:textId="77777777" w:rsidR="00FD0358" w:rsidRPr="009E1289" w:rsidRDefault="00FD0358" w:rsidP="00521680">
            <w:pPr>
              <w:jc w:val="both"/>
              <w:rPr>
                <w:lang w:val="uk-UA"/>
              </w:rPr>
            </w:pPr>
          </w:p>
          <w:p w14:paraId="11ECED51" w14:textId="77777777" w:rsidR="00FD0358" w:rsidRPr="009E1289" w:rsidRDefault="00FD0358" w:rsidP="00521680">
            <w:pPr>
              <w:jc w:val="both"/>
              <w:rPr>
                <w:lang w:val="uk-UA"/>
              </w:rPr>
            </w:pPr>
          </w:p>
          <w:p w14:paraId="7528F4E1" w14:textId="77777777" w:rsidR="00FD0358" w:rsidRPr="009E1289" w:rsidRDefault="00FD0358" w:rsidP="00521680">
            <w:pPr>
              <w:jc w:val="both"/>
              <w:rPr>
                <w:lang w:val="uk-UA"/>
              </w:rPr>
            </w:pPr>
          </w:p>
          <w:p w14:paraId="2D5498AE" w14:textId="77777777" w:rsidR="00FD0358" w:rsidRPr="009E1289" w:rsidRDefault="00FD0358" w:rsidP="00521680">
            <w:pPr>
              <w:jc w:val="both"/>
              <w:rPr>
                <w:lang w:val="uk-UA"/>
              </w:rPr>
            </w:pPr>
          </w:p>
          <w:p w14:paraId="337FCFD6" w14:textId="77777777" w:rsidR="00FD0358" w:rsidRPr="009E1289" w:rsidRDefault="00FD0358" w:rsidP="00521680">
            <w:pPr>
              <w:jc w:val="both"/>
              <w:rPr>
                <w:lang w:val="uk-UA"/>
              </w:rPr>
            </w:pPr>
          </w:p>
          <w:p w14:paraId="5DE29592" w14:textId="77777777" w:rsidR="00FD0358" w:rsidRPr="009E1289" w:rsidRDefault="00FD0358" w:rsidP="00521680">
            <w:pPr>
              <w:jc w:val="both"/>
              <w:rPr>
                <w:lang w:val="uk-UA"/>
              </w:rPr>
            </w:pPr>
          </w:p>
          <w:p w14:paraId="4C410B04" w14:textId="77777777" w:rsidR="00FD0358" w:rsidRPr="009E1289" w:rsidRDefault="00FD0358" w:rsidP="00521680">
            <w:pPr>
              <w:jc w:val="both"/>
              <w:rPr>
                <w:lang w:val="uk-UA"/>
              </w:rPr>
            </w:pPr>
          </w:p>
          <w:p w14:paraId="08DE462B" w14:textId="77777777" w:rsidR="00FD0358" w:rsidRPr="009E1289" w:rsidRDefault="00FD0358" w:rsidP="00521680">
            <w:pPr>
              <w:jc w:val="both"/>
              <w:rPr>
                <w:lang w:val="uk-UA"/>
              </w:rPr>
            </w:pPr>
          </w:p>
          <w:p w14:paraId="15175C57" w14:textId="77777777" w:rsidR="00FD0358" w:rsidRPr="009E1289" w:rsidRDefault="00FD0358" w:rsidP="00521680">
            <w:pPr>
              <w:jc w:val="both"/>
              <w:rPr>
                <w:lang w:val="uk-UA"/>
              </w:rPr>
            </w:pPr>
          </w:p>
          <w:p w14:paraId="38F70E13" w14:textId="77777777" w:rsidR="00FD0358" w:rsidRPr="009E1289" w:rsidRDefault="00FD0358" w:rsidP="00521680">
            <w:pPr>
              <w:jc w:val="both"/>
              <w:rPr>
                <w:lang w:val="uk-UA"/>
              </w:rPr>
            </w:pPr>
          </w:p>
          <w:p w14:paraId="5695E750" w14:textId="77777777" w:rsidR="00FD0358" w:rsidRPr="009E1289" w:rsidRDefault="00FD0358" w:rsidP="00521680">
            <w:pPr>
              <w:jc w:val="both"/>
              <w:rPr>
                <w:lang w:val="uk-UA"/>
              </w:rPr>
            </w:pPr>
          </w:p>
          <w:p w14:paraId="264FE8E6" w14:textId="77777777" w:rsidR="00FD0358" w:rsidRPr="009E1289" w:rsidRDefault="00FD0358" w:rsidP="00521680">
            <w:pPr>
              <w:jc w:val="both"/>
              <w:rPr>
                <w:lang w:val="uk-UA"/>
              </w:rPr>
            </w:pPr>
          </w:p>
          <w:p w14:paraId="288BF514" w14:textId="77777777" w:rsidR="00FD0358" w:rsidRPr="009E1289" w:rsidRDefault="00FD0358" w:rsidP="00521680">
            <w:pPr>
              <w:jc w:val="both"/>
              <w:rPr>
                <w:lang w:val="uk-UA"/>
              </w:rPr>
            </w:pPr>
          </w:p>
          <w:p w14:paraId="3AC23E0A" w14:textId="77777777" w:rsidR="00FD0358" w:rsidRPr="009E1289" w:rsidRDefault="00FD0358" w:rsidP="00521680">
            <w:pPr>
              <w:jc w:val="both"/>
              <w:rPr>
                <w:lang w:val="uk-UA"/>
              </w:rPr>
            </w:pPr>
          </w:p>
          <w:p w14:paraId="5ADFCD21" w14:textId="77777777" w:rsidR="00FD0358" w:rsidRPr="009E1289" w:rsidRDefault="00FD0358" w:rsidP="00521680">
            <w:pPr>
              <w:jc w:val="both"/>
              <w:rPr>
                <w:lang w:val="uk-UA"/>
              </w:rPr>
            </w:pPr>
          </w:p>
          <w:p w14:paraId="1FBE9DAF" w14:textId="77777777" w:rsidR="00FD0358" w:rsidRPr="009E1289" w:rsidRDefault="00FD0358" w:rsidP="00521680">
            <w:pPr>
              <w:jc w:val="both"/>
              <w:rPr>
                <w:lang w:val="uk-UA"/>
              </w:rPr>
            </w:pPr>
          </w:p>
          <w:p w14:paraId="0C6E3A4F" w14:textId="77777777" w:rsidR="00FD0358" w:rsidRPr="009E1289" w:rsidRDefault="00FD0358" w:rsidP="00521680">
            <w:pPr>
              <w:jc w:val="both"/>
              <w:rPr>
                <w:lang w:val="uk-UA"/>
              </w:rPr>
            </w:pPr>
          </w:p>
          <w:p w14:paraId="7F0B50B5" w14:textId="77777777" w:rsidR="00FD0358" w:rsidRPr="009E1289" w:rsidRDefault="00FD0358" w:rsidP="00521680">
            <w:pPr>
              <w:jc w:val="both"/>
              <w:rPr>
                <w:lang w:val="uk-UA"/>
              </w:rPr>
            </w:pPr>
          </w:p>
          <w:p w14:paraId="38590FDA" w14:textId="77777777" w:rsidR="00FD0358" w:rsidRPr="009E1289" w:rsidRDefault="00FD0358" w:rsidP="00521680">
            <w:pPr>
              <w:jc w:val="both"/>
              <w:rPr>
                <w:lang w:val="uk-UA"/>
              </w:rPr>
            </w:pPr>
          </w:p>
          <w:p w14:paraId="6CFEAFCC" w14:textId="77777777" w:rsidR="00FD0358" w:rsidRPr="009E1289" w:rsidRDefault="00FD0358" w:rsidP="00521680">
            <w:pPr>
              <w:jc w:val="both"/>
              <w:rPr>
                <w:lang w:val="uk-UA"/>
              </w:rPr>
            </w:pPr>
          </w:p>
          <w:p w14:paraId="1E4779DD" w14:textId="77777777" w:rsidR="00FD0358" w:rsidRPr="009E1289" w:rsidRDefault="00FD0358" w:rsidP="00521680">
            <w:pPr>
              <w:jc w:val="both"/>
              <w:rPr>
                <w:lang w:val="uk-UA"/>
              </w:rPr>
            </w:pPr>
          </w:p>
          <w:p w14:paraId="1A986063" w14:textId="77777777" w:rsidR="00FD0358" w:rsidRPr="009E1289" w:rsidRDefault="00FD0358" w:rsidP="00521680">
            <w:pPr>
              <w:jc w:val="both"/>
              <w:rPr>
                <w:lang w:val="uk-UA"/>
              </w:rPr>
            </w:pPr>
          </w:p>
          <w:p w14:paraId="0C061992" w14:textId="77777777" w:rsidR="00FD0358" w:rsidRPr="009E1289" w:rsidRDefault="00FD0358" w:rsidP="00521680">
            <w:pPr>
              <w:jc w:val="both"/>
              <w:rPr>
                <w:lang w:val="uk-UA"/>
              </w:rPr>
            </w:pPr>
          </w:p>
          <w:p w14:paraId="304605DE" w14:textId="77777777" w:rsidR="00FD0358" w:rsidRPr="009E1289" w:rsidRDefault="00FD0358" w:rsidP="00521680">
            <w:pPr>
              <w:jc w:val="both"/>
              <w:rPr>
                <w:lang w:val="uk-UA"/>
              </w:rPr>
            </w:pPr>
          </w:p>
          <w:p w14:paraId="27051FD3" w14:textId="77777777" w:rsidR="00FD0358" w:rsidRPr="009E1289" w:rsidRDefault="00FD0358" w:rsidP="00521680">
            <w:pPr>
              <w:jc w:val="both"/>
              <w:rPr>
                <w:lang w:val="uk-UA"/>
              </w:rPr>
            </w:pPr>
          </w:p>
          <w:p w14:paraId="1EB23173" w14:textId="77777777" w:rsidR="00FD0358" w:rsidRPr="009E1289" w:rsidRDefault="00FD0358" w:rsidP="00521680">
            <w:pPr>
              <w:jc w:val="both"/>
              <w:rPr>
                <w:lang w:val="uk-UA"/>
              </w:rPr>
            </w:pPr>
          </w:p>
          <w:p w14:paraId="201AFD8B" w14:textId="77777777" w:rsidR="00FD0358" w:rsidRPr="009E1289" w:rsidRDefault="00FD0358" w:rsidP="00521680">
            <w:pPr>
              <w:jc w:val="both"/>
              <w:rPr>
                <w:lang w:val="uk-UA"/>
              </w:rPr>
            </w:pPr>
          </w:p>
          <w:p w14:paraId="5701BF81" w14:textId="77777777" w:rsidR="00FD0358" w:rsidRPr="009E1289" w:rsidRDefault="00FD0358" w:rsidP="00521680">
            <w:pPr>
              <w:jc w:val="both"/>
              <w:rPr>
                <w:lang w:val="uk-UA"/>
              </w:rPr>
            </w:pPr>
          </w:p>
          <w:p w14:paraId="5B0B15A9" w14:textId="77777777" w:rsidR="00FD0358" w:rsidRPr="009E1289" w:rsidRDefault="00FD0358" w:rsidP="00521680">
            <w:pPr>
              <w:jc w:val="both"/>
              <w:rPr>
                <w:lang w:val="uk-UA"/>
              </w:rPr>
            </w:pPr>
          </w:p>
          <w:p w14:paraId="7A380A0C" w14:textId="77777777" w:rsidR="00FD0358" w:rsidRPr="009E1289" w:rsidRDefault="00FD0358" w:rsidP="00521680">
            <w:pPr>
              <w:jc w:val="both"/>
              <w:rPr>
                <w:lang w:val="uk-UA"/>
              </w:rPr>
            </w:pPr>
          </w:p>
          <w:p w14:paraId="6E688DD5" w14:textId="77777777" w:rsidR="00FD0358" w:rsidRPr="009E1289" w:rsidRDefault="00FD0358" w:rsidP="00521680">
            <w:pPr>
              <w:jc w:val="both"/>
              <w:rPr>
                <w:lang w:val="uk-UA"/>
              </w:rPr>
            </w:pPr>
          </w:p>
          <w:p w14:paraId="34CEC49C" w14:textId="77777777" w:rsidR="00FD0358" w:rsidRPr="009E1289" w:rsidRDefault="00FD0358" w:rsidP="00521680">
            <w:pPr>
              <w:jc w:val="both"/>
              <w:rPr>
                <w:lang w:val="uk-UA"/>
              </w:rPr>
            </w:pPr>
          </w:p>
          <w:p w14:paraId="2E53A765" w14:textId="77777777" w:rsidR="00FD0358" w:rsidRPr="009E1289" w:rsidRDefault="00FD0358" w:rsidP="00521680">
            <w:pPr>
              <w:jc w:val="both"/>
              <w:rPr>
                <w:lang w:val="uk-UA"/>
              </w:rPr>
            </w:pPr>
          </w:p>
          <w:p w14:paraId="56C99CC9" w14:textId="77777777" w:rsidR="00FD0358" w:rsidRPr="009E1289" w:rsidRDefault="00FD0358" w:rsidP="00521680">
            <w:pPr>
              <w:jc w:val="both"/>
              <w:rPr>
                <w:lang w:val="uk-UA"/>
              </w:rPr>
            </w:pPr>
          </w:p>
          <w:p w14:paraId="3A92E349" w14:textId="77777777" w:rsidR="00FD0358" w:rsidRPr="009E1289" w:rsidRDefault="00FD0358" w:rsidP="00521680">
            <w:pPr>
              <w:jc w:val="both"/>
              <w:rPr>
                <w:lang w:val="uk-UA"/>
              </w:rPr>
            </w:pPr>
          </w:p>
          <w:p w14:paraId="45028AFA" w14:textId="77777777" w:rsidR="00FD0358" w:rsidRPr="009E1289" w:rsidRDefault="00FD0358" w:rsidP="00521680">
            <w:pPr>
              <w:jc w:val="both"/>
              <w:rPr>
                <w:lang w:val="uk-UA"/>
              </w:rPr>
            </w:pPr>
          </w:p>
          <w:p w14:paraId="774AA4CA" w14:textId="77777777" w:rsidR="00FD0358" w:rsidRPr="009E1289" w:rsidRDefault="00FD0358" w:rsidP="00521680">
            <w:pPr>
              <w:jc w:val="both"/>
              <w:rPr>
                <w:lang w:val="uk-UA"/>
              </w:rPr>
            </w:pPr>
          </w:p>
          <w:p w14:paraId="06FBDEEA" w14:textId="77777777" w:rsidR="00FD0358" w:rsidRPr="009E1289" w:rsidRDefault="00FD0358" w:rsidP="00521680">
            <w:pPr>
              <w:jc w:val="both"/>
              <w:rPr>
                <w:lang w:val="uk-UA"/>
              </w:rPr>
            </w:pPr>
          </w:p>
          <w:p w14:paraId="2494B913" w14:textId="77777777" w:rsidR="00FD0358" w:rsidRPr="009E1289" w:rsidRDefault="00FD0358" w:rsidP="00521680">
            <w:pPr>
              <w:jc w:val="both"/>
              <w:rPr>
                <w:lang w:val="uk-UA"/>
              </w:rPr>
            </w:pPr>
          </w:p>
          <w:p w14:paraId="4AD5188E" w14:textId="77777777" w:rsidR="00FD0358" w:rsidRPr="009E1289" w:rsidRDefault="00FD0358" w:rsidP="00521680">
            <w:pPr>
              <w:jc w:val="both"/>
              <w:rPr>
                <w:lang w:val="uk-UA"/>
              </w:rPr>
            </w:pPr>
          </w:p>
          <w:p w14:paraId="0679195B" w14:textId="77777777" w:rsidR="00FD0358" w:rsidRPr="009E1289" w:rsidRDefault="00FD0358" w:rsidP="00521680">
            <w:pPr>
              <w:jc w:val="both"/>
              <w:rPr>
                <w:lang w:val="uk-UA"/>
              </w:rPr>
            </w:pPr>
          </w:p>
          <w:p w14:paraId="7FE93979" w14:textId="77777777" w:rsidR="00FD0358" w:rsidRPr="009E1289" w:rsidRDefault="00FD0358" w:rsidP="00521680">
            <w:pPr>
              <w:jc w:val="both"/>
              <w:rPr>
                <w:lang w:val="uk-UA"/>
              </w:rPr>
            </w:pPr>
          </w:p>
          <w:p w14:paraId="37C69B79" w14:textId="77777777" w:rsidR="00FD0358" w:rsidRPr="009E1289" w:rsidRDefault="00FD0358" w:rsidP="00521680">
            <w:pPr>
              <w:jc w:val="both"/>
              <w:rPr>
                <w:lang w:val="uk-UA"/>
              </w:rPr>
            </w:pPr>
          </w:p>
          <w:p w14:paraId="1B3911E2" w14:textId="77777777" w:rsidR="00FD0358" w:rsidRPr="009E1289" w:rsidRDefault="00FD0358" w:rsidP="00521680">
            <w:pPr>
              <w:jc w:val="both"/>
              <w:rPr>
                <w:lang w:val="uk-UA"/>
              </w:rPr>
            </w:pPr>
          </w:p>
          <w:p w14:paraId="187E3C72" w14:textId="77777777" w:rsidR="00FD0358" w:rsidRPr="009E1289" w:rsidRDefault="00FD0358" w:rsidP="00521680">
            <w:pPr>
              <w:jc w:val="both"/>
              <w:rPr>
                <w:lang w:val="uk-UA"/>
              </w:rPr>
            </w:pPr>
          </w:p>
          <w:p w14:paraId="11BDC4A4" w14:textId="77777777" w:rsidR="00FD0358" w:rsidRPr="009E1289" w:rsidRDefault="00FD0358" w:rsidP="00521680">
            <w:pPr>
              <w:jc w:val="both"/>
              <w:rPr>
                <w:lang w:val="uk-UA"/>
              </w:rPr>
            </w:pPr>
          </w:p>
          <w:p w14:paraId="46493D91" w14:textId="77777777" w:rsidR="00FD0358" w:rsidRPr="009E1289" w:rsidRDefault="00FD0358" w:rsidP="00521680">
            <w:pPr>
              <w:jc w:val="both"/>
              <w:rPr>
                <w:lang w:val="uk-UA"/>
              </w:rPr>
            </w:pPr>
          </w:p>
          <w:p w14:paraId="5AB9DF13" w14:textId="77777777" w:rsidR="00FD0358" w:rsidRPr="009E1289" w:rsidRDefault="00FD0358" w:rsidP="00521680">
            <w:pPr>
              <w:jc w:val="both"/>
              <w:rPr>
                <w:lang w:val="uk-UA"/>
              </w:rPr>
            </w:pPr>
          </w:p>
          <w:p w14:paraId="1E6E3993" w14:textId="77777777" w:rsidR="00FD0358" w:rsidRPr="009E1289" w:rsidRDefault="00FD0358" w:rsidP="00521680">
            <w:pPr>
              <w:jc w:val="both"/>
              <w:rPr>
                <w:lang w:val="uk-UA"/>
              </w:rPr>
            </w:pPr>
          </w:p>
          <w:p w14:paraId="6D6ED539" w14:textId="77777777" w:rsidR="00FD0358" w:rsidRPr="009E1289" w:rsidRDefault="00FD0358" w:rsidP="00521680">
            <w:pPr>
              <w:jc w:val="both"/>
              <w:rPr>
                <w:lang w:val="uk-UA"/>
              </w:rPr>
            </w:pPr>
          </w:p>
          <w:p w14:paraId="4B8C206F" w14:textId="77777777" w:rsidR="00FD0358" w:rsidRPr="009E1289" w:rsidRDefault="00FD0358" w:rsidP="00521680">
            <w:pPr>
              <w:jc w:val="both"/>
              <w:rPr>
                <w:lang w:val="uk-UA"/>
              </w:rPr>
            </w:pPr>
          </w:p>
          <w:p w14:paraId="78CAF4F4" w14:textId="77777777" w:rsidR="00FD0358" w:rsidRPr="009E1289" w:rsidRDefault="00FD0358" w:rsidP="00521680">
            <w:pPr>
              <w:jc w:val="both"/>
              <w:rPr>
                <w:lang w:val="uk-UA"/>
              </w:rPr>
            </w:pPr>
          </w:p>
          <w:p w14:paraId="10EC7591" w14:textId="77777777" w:rsidR="00FD0358" w:rsidRPr="009E1289" w:rsidRDefault="00FD0358" w:rsidP="00521680">
            <w:pPr>
              <w:jc w:val="both"/>
              <w:rPr>
                <w:lang w:val="uk-UA"/>
              </w:rPr>
            </w:pPr>
          </w:p>
          <w:p w14:paraId="3AEB9197" w14:textId="77777777" w:rsidR="00FD0358" w:rsidRPr="009E1289" w:rsidRDefault="00FD0358" w:rsidP="00521680">
            <w:pPr>
              <w:jc w:val="both"/>
              <w:rPr>
                <w:lang w:val="uk-UA"/>
              </w:rPr>
            </w:pPr>
          </w:p>
          <w:p w14:paraId="151AA101" w14:textId="77777777" w:rsidR="00FD0358" w:rsidRPr="009E1289" w:rsidRDefault="00FD0358" w:rsidP="00521680">
            <w:pPr>
              <w:jc w:val="both"/>
              <w:rPr>
                <w:lang w:val="uk-UA"/>
              </w:rPr>
            </w:pPr>
          </w:p>
          <w:p w14:paraId="348D9CD8" w14:textId="77777777" w:rsidR="00FD0358" w:rsidRPr="009E1289" w:rsidRDefault="00FD0358" w:rsidP="00521680">
            <w:pPr>
              <w:jc w:val="both"/>
              <w:rPr>
                <w:lang w:val="uk-UA"/>
              </w:rPr>
            </w:pPr>
          </w:p>
          <w:p w14:paraId="604EE91E" w14:textId="77777777" w:rsidR="00FD0358" w:rsidRPr="009E1289" w:rsidRDefault="00FD0358" w:rsidP="00521680">
            <w:pPr>
              <w:jc w:val="both"/>
              <w:rPr>
                <w:lang w:val="uk-UA"/>
              </w:rPr>
            </w:pPr>
          </w:p>
          <w:p w14:paraId="3B6602FD" w14:textId="77777777" w:rsidR="00FD0358" w:rsidRPr="009E1289" w:rsidRDefault="00FD0358" w:rsidP="00521680">
            <w:pPr>
              <w:jc w:val="both"/>
              <w:rPr>
                <w:lang w:val="uk-UA"/>
              </w:rPr>
            </w:pPr>
          </w:p>
          <w:p w14:paraId="72A2E883" w14:textId="77777777" w:rsidR="00FD0358" w:rsidRPr="009E1289" w:rsidRDefault="00FD0358" w:rsidP="00521680">
            <w:pPr>
              <w:jc w:val="both"/>
              <w:rPr>
                <w:lang w:val="uk-UA"/>
              </w:rPr>
            </w:pPr>
          </w:p>
          <w:p w14:paraId="29059192" w14:textId="77777777" w:rsidR="00FD0358" w:rsidRPr="009E1289" w:rsidRDefault="00FD0358" w:rsidP="00521680">
            <w:pPr>
              <w:jc w:val="both"/>
              <w:rPr>
                <w:lang w:val="uk-UA"/>
              </w:rPr>
            </w:pPr>
          </w:p>
          <w:p w14:paraId="1AA6A486" w14:textId="77777777" w:rsidR="00FD0358" w:rsidRPr="009E1289" w:rsidRDefault="00FD0358" w:rsidP="00521680">
            <w:pPr>
              <w:jc w:val="both"/>
              <w:rPr>
                <w:lang w:val="uk-UA"/>
              </w:rPr>
            </w:pPr>
          </w:p>
          <w:p w14:paraId="234B7F91" w14:textId="77777777" w:rsidR="00FD0358" w:rsidRPr="009E1289" w:rsidRDefault="00FD0358" w:rsidP="00521680">
            <w:pPr>
              <w:jc w:val="both"/>
              <w:rPr>
                <w:lang w:val="uk-UA"/>
              </w:rPr>
            </w:pPr>
          </w:p>
          <w:p w14:paraId="4B70231C" w14:textId="77777777" w:rsidR="00FD0358" w:rsidRPr="009E1289" w:rsidRDefault="00FD0358" w:rsidP="00521680">
            <w:pPr>
              <w:jc w:val="both"/>
              <w:rPr>
                <w:lang w:val="uk-UA"/>
              </w:rPr>
            </w:pPr>
          </w:p>
          <w:p w14:paraId="1A05DA79" w14:textId="77777777" w:rsidR="00FD0358" w:rsidRPr="009E1289" w:rsidRDefault="00FD0358" w:rsidP="00521680">
            <w:pPr>
              <w:jc w:val="both"/>
              <w:rPr>
                <w:lang w:val="uk-UA"/>
              </w:rPr>
            </w:pPr>
          </w:p>
          <w:p w14:paraId="6EFA84AF" w14:textId="77777777" w:rsidR="00FD0358" w:rsidRPr="009E1289" w:rsidRDefault="00FD0358" w:rsidP="00521680">
            <w:pPr>
              <w:jc w:val="both"/>
              <w:rPr>
                <w:lang w:val="uk-UA"/>
              </w:rPr>
            </w:pPr>
          </w:p>
          <w:p w14:paraId="5B680FA9" w14:textId="77777777" w:rsidR="00FD0358" w:rsidRPr="009E1289" w:rsidRDefault="00FD0358" w:rsidP="00521680">
            <w:pPr>
              <w:jc w:val="both"/>
              <w:rPr>
                <w:lang w:val="uk-UA"/>
              </w:rPr>
            </w:pPr>
          </w:p>
          <w:p w14:paraId="6F14E52D" w14:textId="77777777" w:rsidR="00FD0358" w:rsidRPr="009E1289" w:rsidRDefault="00FD0358" w:rsidP="00521680">
            <w:pPr>
              <w:jc w:val="both"/>
              <w:rPr>
                <w:lang w:val="uk-UA"/>
              </w:rPr>
            </w:pPr>
          </w:p>
          <w:p w14:paraId="5E2EAF13" w14:textId="77777777" w:rsidR="00FD0358" w:rsidRPr="009E1289" w:rsidRDefault="00FD0358" w:rsidP="00521680">
            <w:pPr>
              <w:jc w:val="both"/>
              <w:rPr>
                <w:lang w:val="uk-UA"/>
              </w:rPr>
            </w:pPr>
          </w:p>
          <w:p w14:paraId="42ACD2F5" w14:textId="77777777" w:rsidR="00FD0358" w:rsidRPr="009E1289" w:rsidRDefault="00FD0358" w:rsidP="00521680">
            <w:pPr>
              <w:jc w:val="both"/>
              <w:rPr>
                <w:lang w:val="uk-UA"/>
              </w:rPr>
            </w:pPr>
          </w:p>
          <w:p w14:paraId="7726B82E" w14:textId="77777777" w:rsidR="00FD0358" w:rsidRPr="009E1289" w:rsidRDefault="00FD0358" w:rsidP="00521680">
            <w:pPr>
              <w:jc w:val="both"/>
              <w:rPr>
                <w:lang w:val="uk-UA"/>
              </w:rPr>
            </w:pPr>
          </w:p>
          <w:p w14:paraId="4EE24160" w14:textId="77777777" w:rsidR="00FD0358" w:rsidRPr="009E1289" w:rsidRDefault="00FD0358" w:rsidP="00521680">
            <w:pPr>
              <w:jc w:val="both"/>
              <w:rPr>
                <w:lang w:val="uk-UA"/>
              </w:rPr>
            </w:pPr>
          </w:p>
          <w:p w14:paraId="7B4308DC" w14:textId="77777777" w:rsidR="00FD0358" w:rsidRPr="009E1289" w:rsidRDefault="00FD0358" w:rsidP="00521680">
            <w:pPr>
              <w:jc w:val="both"/>
              <w:rPr>
                <w:lang w:val="uk-UA"/>
              </w:rPr>
            </w:pPr>
          </w:p>
          <w:p w14:paraId="0951E67C" w14:textId="77777777" w:rsidR="00FD0358" w:rsidRPr="009E1289" w:rsidRDefault="00FD0358" w:rsidP="00521680">
            <w:pPr>
              <w:jc w:val="both"/>
              <w:rPr>
                <w:lang w:val="uk-UA"/>
              </w:rPr>
            </w:pPr>
          </w:p>
          <w:p w14:paraId="7A135DD3" w14:textId="77777777" w:rsidR="00FD0358" w:rsidRPr="009E1289" w:rsidRDefault="00FD0358" w:rsidP="00521680">
            <w:pPr>
              <w:jc w:val="both"/>
              <w:rPr>
                <w:lang w:val="uk-UA"/>
              </w:rPr>
            </w:pPr>
          </w:p>
          <w:p w14:paraId="22916446" w14:textId="77777777" w:rsidR="00FD0358" w:rsidRPr="009E1289" w:rsidRDefault="00FD0358" w:rsidP="00521680">
            <w:pPr>
              <w:jc w:val="both"/>
              <w:rPr>
                <w:lang w:val="uk-UA"/>
              </w:rPr>
            </w:pPr>
          </w:p>
          <w:p w14:paraId="7ED67A7D" w14:textId="77777777" w:rsidR="00FD0358" w:rsidRPr="009E1289" w:rsidRDefault="00FD0358" w:rsidP="00521680">
            <w:pPr>
              <w:jc w:val="both"/>
              <w:rPr>
                <w:lang w:val="uk-UA"/>
              </w:rPr>
            </w:pPr>
          </w:p>
          <w:p w14:paraId="1D640E8D" w14:textId="77777777" w:rsidR="00FD0358" w:rsidRPr="009E1289" w:rsidRDefault="00FD0358" w:rsidP="00521680">
            <w:pPr>
              <w:jc w:val="both"/>
              <w:rPr>
                <w:lang w:val="uk-UA"/>
              </w:rPr>
            </w:pPr>
          </w:p>
          <w:p w14:paraId="5F7B4A73" w14:textId="77777777" w:rsidR="00FD0358" w:rsidRPr="009E1289" w:rsidRDefault="00FD0358" w:rsidP="00521680">
            <w:pPr>
              <w:jc w:val="both"/>
              <w:rPr>
                <w:lang w:val="uk-UA"/>
              </w:rPr>
            </w:pPr>
          </w:p>
          <w:p w14:paraId="20379338" w14:textId="77777777" w:rsidR="00FD0358" w:rsidRPr="009E1289" w:rsidRDefault="00FD0358" w:rsidP="00521680">
            <w:pPr>
              <w:jc w:val="both"/>
              <w:rPr>
                <w:lang w:val="uk-UA"/>
              </w:rPr>
            </w:pPr>
          </w:p>
          <w:p w14:paraId="151B1C70" w14:textId="77777777" w:rsidR="00FD0358" w:rsidRPr="009E1289" w:rsidRDefault="00FD0358" w:rsidP="00521680">
            <w:pPr>
              <w:jc w:val="both"/>
              <w:rPr>
                <w:lang w:val="uk-UA"/>
              </w:rPr>
            </w:pPr>
          </w:p>
          <w:p w14:paraId="4DD01452" w14:textId="77777777" w:rsidR="00FD0358" w:rsidRPr="009E1289" w:rsidRDefault="00FD0358" w:rsidP="00521680">
            <w:pPr>
              <w:jc w:val="both"/>
              <w:rPr>
                <w:lang w:val="uk-UA"/>
              </w:rPr>
            </w:pPr>
          </w:p>
          <w:p w14:paraId="504C0C4A" w14:textId="77777777" w:rsidR="00FD0358" w:rsidRPr="009E1289" w:rsidRDefault="00FD0358" w:rsidP="00521680">
            <w:pPr>
              <w:jc w:val="both"/>
              <w:rPr>
                <w:lang w:val="uk-UA"/>
              </w:rPr>
            </w:pPr>
          </w:p>
          <w:p w14:paraId="283F6206" w14:textId="77777777" w:rsidR="00FD0358" w:rsidRPr="009E1289" w:rsidRDefault="00FD0358" w:rsidP="00521680">
            <w:pPr>
              <w:jc w:val="both"/>
              <w:rPr>
                <w:lang w:val="uk-UA"/>
              </w:rPr>
            </w:pPr>
          </w:p>
          <w:p w14:paraId="790F8D00" w14:textId="77777777" w:rsidR="00FD0358" w:rsidRPr="009E1289" w:rsidRDefault="00FD0358" w:rsidP="00521680">
            <w:pPr>
              <w:jc w:val="both"/>
              <w:rPr>
                <w:lang w:val="uk-UA"/>
              </w:rPr>
            </w:pPr>
          </w:p>
          <w:p w14:paraId="1511549D" w14:textId="77777777" w:rsidR="00FD0358" w:rsidRPr="009E1289" w:rsidRDefault="00FD0358" w:rsidP="00521680">
            <w:pPr>
              <w:jc w:val="both"/>
              <w:rPr>
                <w:lang w:val="uk-UA"/>
              </w:rPr>
            </w:pPr>
          </w:p>
          <w:p w14:paraId="5A1712AA" w14:textId="77777777" w:rsidR="00FD0358" w:rsidRPr="009E1289" w:rsidRDefault="00FD0358" w:rsidP="00521680">
            <w:pPr>
              <w:jc w:val="both"/>
              <w:rPr>
                <w:lang w:val="uk-UA"/>
              </w:rPr>
            </w:pPr>
          </w:p>
          <w:p w14:paraId="5DB74680" w14:textId="77777777" w:rsidR="00FD0358" w:rsidRPr="009E1289" w:rsidRDefault="00FD0358" w:rsidP="00521680">
            <w:pPr>
              <w:jc w:val="both"/>
              <w:rPr>
                <w:lang w:val="uk-UA"/>
              </w:rPr>
            </w:pPr>
          </w:p>
          <w:p w14:paraId="5438DC82" w14:textId="77777777" w:rsidR="00FD0358" w:rsidRPr="009E1289" w:rsidRDefault="00FD0358" w:rsidP="00521680">
            <w:pPr>
              <w:jc w:val="both"/>
              <w:rPr>
                <w:lang w:val="uk-UA"/>
              </w:rPr>
            </w:pPr>
          </w:p>
          <w:p w14:paraId="055CAE3C" w14:textId="77777777" w:rsidR="00FD0358" w:rsidRPr="009E1289" w:rsidRDefault="00FD0358" w:rsidP="00521680">
            <w:pPr>
              <w:jc w:val="both"/>
              <w:rPr>
                <w:lang w:val="uk-UA"/>
              </w:rPr>
            </w:pPr>
          </w:p>
          <w:p w14:paraId="1E0EDEE4" w14:textId="77777777" w:rsidR="00FD0358" w:rsidRPr="009E1289" w:rsidRDefault="00FD0358" w:rsidP="00521680">
            <w:pPr>
              <w:jc w:val="both"/>
              <w:rPr>
                <w:lang w:val="uk-UA"/>
              </w:rPr>
            </w:pPr>
          </w:p>
          <w:p w14:paraId="256ED878" w14:textId="77777777" w:rsidR="00FD0358" w:rsidRPr="009E1289" w:rsidRDefault="00FD0358" w:rsidP="00521680">
            <w:pPr>
              <w:jc w:val="both"/>
              <w:rPr>
                <w:lang w:val="uk-UA"/>
              </w:rPr>
            </w:pPr>
          </w:p>
          <w:p w14:paraId="64D9CD45" w14:textId="77777777" w:rsidR="00FD0358" w:rsidRPr="009E1289" w:rsidRDefault="00FD0358" w:rsidP="00521680">
            <w:pPr>
              <w:jc w:val="both"/>
              <w:rPr>
                <w:lang w:val="uk-UA"/>
              </w:rPr>
            </w:pPr>
          </w:p>
          <w:p w14:paraId="5441C1FE" w14:textId="77777777" w:rsidR="00FD0358" w:rsidRPr="009E1289" w:rsidRDefault="00FD0358" w:rsidP="00521680">
            <w:pPr>
              <w:jc w:val="both"/>
              <w:rPr>
                <w:lang w:val="uk-UA"/>
              </w:rPr>
            </w:pPr>
          </w:p>
          <w:p w14:paraId="3EE24444" w14:textId="77777777" w:rsidR="00FD0358" w:rsidRPr="009E1289" w:rsidRDefault="00FD0358" w:rsidP="00521680">
            <w:pPr>
              <w:jc w:val="both"/>
              <w:rPr>
                <w:lang w:val="uk-UA"/>
              </w:rPr>
            </w:pPr>
          </w:p>
          <w:p w14:paraId="055EF19B" w14:textId="77777777" w:rsidR="00FD0358" w:rsidRPr="009E1289" w:rsidRDefault="00FD0358" w:rsidP="00521680">
            <w:pPr>
              <w:jc w:val="both"/>
              <w:rPr>
                <w:lang w:val="uk-UA"/>
              </w:rPr>
            </w:pPr>
          </w:p>
          <w:p w14:paraId="67FE63CC" w14:textId="77777777" w:rsidR="00FD0358" w:rsidRPr="009E1289" w:rsidRDefault="00FD0358" w:rsidP="00521680">
            <w:pPr>
              <w:jc w:val="both"/>
              <w:rPr>
                <w:lang w:val="uk-UA"/>
              </w:rPr>
            </w:pPr>
          </w:p>
          <w:p w14:paraId="417A759E" w14:textId="77777777" w:rsidR="00FD0358" w:rsidRPr="009E1289" w:rsidRDefault="00FD0358" w:rsidP="00521680">
            <w:pPr>
              <w:jc w:val="both"/>
              <w:rPr>
                <w:lang w:val="uk-UA"/>
              </w:rPr>
            </w:pPr>
          </w:p>
          <w:p w14:paraId="00AF550B" w14:textId="77777777" w:rsidR="00FD0358" w:rsidRPr="009E1289" w:rsidRDefault="00FD0358" w:rsidP="00521680">
            <w:pPr>
              <w:jc w:val="both"/>
              <w:rPr>
                <w:lang w:val="uk-UA"/>
              </w:rPr>
            </w:pPr>
          </w:p>
          <w:p w14:paraId="75245A94" w14:textId="77777777" w:rsidR="00FD0358" w:rsidRPr="009E1289" w:rsidRDefault="00FD0358" w:rsidP="00521680">
            <w:pPr>
              <w:jc w:val="both"/>
              <w:rPr>
                <w:lang w:val="uk-UA"/>
              </w:rPr>
            </w:pPr>
          </w:p>
          <w:p w14:paraId="23DAF355" w14:textId="77777777" w:rsidR="00FD0358" w:rsidRPr="009E1289" w:rsidRDefault="00FD0358" w:rsidP="00521680">
            <w:pPr>
              <w:jc w:val="both"/>
              <w:rPr>
                <w:lang w:val="uk-UA"/>
              </w:rPr>
            </w:pPr>
          </w:p>
          <w:p w14:paraId="53AC8B34" w14:textId="77777777" w:rsidR="00FD0358" w:rsidRPr="009E1289" w:rsidRDefault="00FD0358" w:rsidP="00521680">
            <w:pPr>
              <w:jc w:val="both"/>
              <w:rPr>
                <w:lang w:val="uk-UA"/>
              </w:rPr>
            </w:pPr>
          </w:p>
          <w:p w14:paraId="4D68DF79" w14:textId="77777777" w:rsidR="00FD0358" w:rsidRPr="009E1289" w:rsidRDefault="00FD0358" w:rsidP="00521680">
            <w:pPr>
              <w:jc w:val="both"/>
              <w:rPr>
                <w:lang w:val="uk-UA"/>
              </w:rPr>
            </w:pPr>
          </w:p>
          <w:p w14:paraId="2612ADFA" w14:textId="77777777" w:rsidR="00FD0358" w:rsidRPr="009E1289" w:rsidRDefault="00FD0358" w:rsidP="00521680">
            <w:pPr>
              <w:jc w:val="both"/>
              <w:rPr>
                <w:lang w:val="uk-UA"/>
              </w:rPr>
            </w:pPr>
          </w:p>
          <w:p w14:paraId="3511F12E" w14:textId="77777777" w:rsidR="00FD0358" w:rsidRPr="009E1289" w:rsidRDefault="00FD0358" w:rsidP="00521680">
            <w:pPr>
              <w:jc w:val="both"/>
              <w:rPr>
                <w:lang w:val="uk-UA"/>
              </w:rPr>
            </w:pPr>
          </w:p>
          <w:p w14:paraId="17ECD8C0" w14:textId="77777777" w:rsidR="00FD0358" w:rsidRPr="009E1289" w:rsidRDefault="00FD0358" w:rsidP="00521680">
            <w:pPr>
              <w:jc w:val="both"/>
              <w:rPr>
                <w:lang w:val="uk-UA"/>
              </w:rPr>
            </w:pPr>
          </w:p>
          <w:p w14:paraId="7175429B" w14:textId="77777777" w:rsidR="00FD0358" w:rsidRPr="009E1289" w:rsidRDefault="00FD0358" w:rsidP="00521680">
            <w:pPr>
              <w:jc w:val="both"/>
              <w:rPr>
                <w:lang w:val="uk-UA"/>
              </w:rPr>
            </w:pPr>
          </w:p>
          <w:p w14:paraId="39D07872" w14:textId="77777777" w:rsidR="00FD0358" w:rsidRPr="009E1289" w:rsidRDefault="00FD0358" w:rsidP="00521680">
            <w:pPr>
              <w:jc w:val="both"/>
              <w:rPr>
                <w:lang w:val="uk-UA"/>
              </w:rPr>
            </w:pPr>
          </w:p>
          <w:p w14:paraId="39D0D024" w14:textId="77777777" w:rsidR="00FD0358" w:rsidRPr="009E1289" w:rsidRDefault="00FD0358" w:rsidP="00521680">
            <w:pPr>
              <w:jc w:val="both"/>
              <w:rPr>
                <w:lang w:val="uk-UA"/>
              </w:rPr>
            </w:pPr>
          </w:p>
          <w:p w14:paraId="6559B59A" w14:textId="77777777" w:rsidR="00FD0358" w:rsidRPr="009E1289" w:rsidRDefault="00FD0358" w:rsidP="00521680">
            <w:pPr>
              <w:jc w:val="both"/>
              <w:rPr>
                <w:lang w:val="uk-UA"/>
              </w:rPr>
            </w:pPr>
          </w:p>
          <w:p w14:paraId="264DBCFE" w14:textId="77777777" w:rsidR="00FD0358" w:rsidRPr="009E1289" w:rsidRDefault="00FD0358" w:rsidP="00521680">
            <w:pPr>
              <w:jc w:val="both"/>
              <w:rPr>
                <w:lang w:val="uk-UA"/>
              </w:rPr>
            </w:pPr>
          </w:p>
          <w:p w14:paraId="45BC2CBC" w14:textId="77777777" w:rsidR="00FD0358" w:rsidRPr="009E1289" w:rsidRDefault="00FD0358" w:rsidP="00521680">
            <w:pPr>
              <w:jc w:val="both"/>
              <w:rPr>
                <w:lang w:val="uk-UA"/>
              </w:rPr>
            </w:pPr>
          </w:p>
          <w:p w14:paraId="0FA4FB13" w14:textId="77777777" w:rsidR="00FD0358" w:rsidRPr="009E1289" w:rsidRDefault="00FD0358" w:rsidP="00521680">
            <w:pPr>
              <w:jc w:val="both"/>
              <w:rPr>
                <w:lang w:val="uk-UA"/>
              </w:rPr>
            </w:pPr>
          </w:p>
          <w:p w14:paraId="187E3421" w14:textId="77777777" w:rsidR="00FD0358" w:rsidRPr="009E1289" w:rsidRDefault="00FD0358" w:rsidP="00521680">
            <w:pPr>
              <w:jc w:val="both"/>
              <w:rPr>
                <w:lang w:val="uk-UA"/>
              </w:rPr>
            </w:pPr>
          </w:p>
          <w:p w14:paraId="453AEC7A" w14:textId="77777777" w:rsidR="00FD0358" w:rsidRPr="009E1289" w:rsidRDefault="00FD0358" w:rsidP="00521680">
            <w:pPr>
              <w:jc w:val="both"/>
              <w:rPr>
                <w:lang w:val="uk-UA"/>
              </w:rPr>
            </w:pPr>
          </w:p>
          <w:p w14:paraId="03440433" w14:textId="77777777" w:rsidR="00FD0358" w:rsidRPr="009E1289" w:rsidRDefault="00FD0358" w:rsidP="00521680">
            <w:pPr>
              <w:jc w:val="both"/>
              <w:rPr>
                <w:lang w:val="uk-UA"/>
              </w:rPr>
            </w:pPr>
          </w:p>
          <w:p w14:paraId="3BBC29F0" w14:textId="77777777" w:rsidR="00FD0358" w:rsidRPr="009E1289" w:rsidRDefault="00FD0358" w:rsidP="00521680">
            <w:pPr>
              <w:jc w:val="both"/>
              <w:rPr>
                <w:lang w:val="uk-UA"/>
              </w:rPr>
            </w:pPr>
          </w:p>
          <w:p w14:paraId="21D9C757" w14:textId="77777777" w:rsidR="00FD0358" w:rsidRPr="009E1289" w:rsidRDefault="00FD0358" w:rsidP="00521680">
            <w:pPr>
              <w:jc w:val="both"/>
              <w:rPr>
                <w:lang w:val="uk-UA"/>
              </w:rPr>
            </w:pPr>
          </w:p>
          <w:p w14:paraId="1BAD504D" w14:textId="77777777" w:rsidR="00FD0358" w:rsidRPr="009E1289" w:rsidRDefault="00FD0358" w:rsidP="00521680">
            <w:pPr>
              <w:jc w:val="both"/>
              <w:rPr>
                <w:lang w:val="uk-UA"/>
              </w:rPr>
            </w:pPr>
          </w:p>
          <w:p w14:paraId="6E262387" w14:textId="77777777" w:rsidR="00FD0358" w:rsidRPr="009E1289" w:rsidRDefault="00FD0358" w:rsidP="00521680">
            <w:pPr>
              <w:jc w:val="both"/>
              <w:rPr>
                <w:lang w:val="uk-UA"/>
              </w:rPr>
            </w:pPr>
          </w:p>
          <w:p w14:paraId="259C2DAC" w14:textId="77777777" w:rsidR="00FD0358" w:rsidRPr="009E1289" w:rsidRDefault="00FD0358" w:rsidP="00521680">
            <w:pPr>
              <w:jc w:val="both"/>
              <w:rPr>
                <w:lang w:val="uk-UA"/>
              </w:rPr>
            </w:pPr>
          </w:p>
          <w:p w14:paraId="1625171A" w14:textId="77777777" w:rsidR="00FD0358" w:rsidRPr="009E1289" w:rsidRDefault="00FD0358" w:rsidP="00521680">
            <w:pPr>
              <w:jc w:val="both"/>
              <w:rPr>
                <w:lang w:val="uk-UA"/>
              </w:rPr>
            </w:pPr>
          </w:p>
          <w:p w14:paraId="570F1D51" w14:textId="77777777" w:rsidR="00FD0358" w:rsidRPr="009E1289" w:rsidRDefault="00FD0358" w:rsidP="00521680">
            <w:pPr>
              <w:jc w:val="both"/>
              <w:rPr>
                <w:lang w:val="uk-UA"/>
              </w:rPr>
            </w:pPr>
          </w:p>
          <w:p w14:paraId="4FDA268C" w14:textId="77777777" w:rsidR="00FD0358" w:rsidRPr="009E1289" w:rsidRDefault="00FD0358" w:rsidP="00521680">
            <w:pPr>
              <w:jc w:val="both"/>
              <w:rPr>
                <w:lang w:val="uk-UA"/>
              </w:rPr>
            </w:pPr>
          </w:p>
          <w:p w14:paraId="15428A15" w14:textId="77777777" w:rsidR="00FD0358" w:rsidRPr="009E1289" w:rsidRDefault="00FD0358" w:rsidP="00521680">
            <w:pPr>
              <w:jc w:val="both"/>
              <w:rPr>
                <w:lang w:val="uk-UA"/>
              </w:rPr>
            </w:pPr>
          </w:p>
          <w:p w14:paraId="13B86EFF" w14:textId="77777777" w:rsidR="00FD0358" w:rsidRPr="009E1289" w:rsidRDefault="00FD0358" w:rsidP="00521680">
            <w:pPr>
              <w:jc w:val="both"/>
              <w:rPr>
                <w:lang w:val="uk-UA"/>
              </w:rPr>
            </w:pPr>
          </w:p>
          <w:p w14:paraId="452AA95C" w14:textId="77777777" w:rsidR="00FD0358" w:rsidRPr="009E1289" w:rsidRDefault="00FD0358" w:rsidP="00521680">
            <w:pPr>
              <w:jc w:val="both"/>
              <w:rPr>
                <w:lang w:val="uk-UA"/>
              </w:rPr>
            </w:pPr>
          </w:p>
          <w:p w14:paraId="4A84D7AB" w14:textId="77777777" w:rsidR="00FD0358" w:rsidRPr="009E1289" w:rsidRDefault="00FD0358" w:rsidP="00521680">
            <w:pPr>
              <w:jc w:val="both"/>
              <w:rPr>
                <w:lang w:val="uk-UA"/>
              </w:rPr>
            </w:pPr>
          </w:p>
          <w:p w14:paraId="2DFB1E17" w14:textId="77777777" w:rsidR="00FD0358" w:rsidRPr="009E1289" w:rsidRDefault="00FD0358" w:rsidP="00521680">
            <w:pPr>
              <w:jc w:val="both"/>
              <w:rPr>
                <w:lang w:val="uk-UA"/>
              </w:rPr>
            </w:pPr>
          </w:p>
          <w:p w14:paraId="3A371541" w14:textId="77777777" w:rsidR="00FD0358" w:rsidRPr="009E1289" w:rsidRDefault="00FD0358" w:rsidP="00521680">
            <w:pPr>
              <w:jc w:val="both"/>
              <w:rPr>
                <w:lang w:val="uk-UA"/>
              </w:rPr>
            </w:pPr>
          </w:p>
          <w:p w14:paraId="561EDB97" w14:textId="77777777" w:rsidR="00FD0358" w:rsidRPr="009E1289" w:rsidRDefault="00FD0358" w:rsidP="00521680">
            <w:pPr>
              <w:jc w:val="both"/>
              <w:rPr>
                <w:lang w:val="uk-UA"/>
              </w:rPr>
            </w:pPr>
          </w:p>
          <w:p w14:paraId="0699BD22" w14:textId="77777777" w:rsidR="00FD0358" w:rsidRPr="009E1289" w:rsidRDefault="00FD0358" w:rsidP="00521680">
            <w:pPr>
              <w:jc w:val="both"/>
              <w:rPr>
                <w:lang w:val="uk-UA"/>
              </w:rPr>
            </w:pPr>
          </w:p>
          <w:p w14:paraId="4612458D" w14:textId="77777777" w:rsidR="00FD0358" w:rsidRPr="009E1289" w:rsidRDefault="00FD0358" w:rsidP="00521680">
            <w:pPr>
              <w:jc w:val="both"/>
              <w:rPr>
                <w:lang w:val="uk-UA"/>
              </w:rPr>
            </w:pPr>
          </w:p>
          <w:p w14:paraId="7E03D2B4" w14:textId="77777777" w:rsidR="00FD0358" w:rsidRPr="009E1289" w:rsidRDefault="00FD0358" w:rsidP="00521680">
            <w:pPr>
              <w:jc w:val="both"/>
              <w:rPr>
                <w:lang w:val="uk-UA"/>
              </w:rPr>
            </w:pPr>
          </w:p>
          <w:p w14:paraId="5AA2D934" w14:textId="77777777" w:rsidR="00FD0358" w:rsidRPr="009E1289" w:rsidRDefault="00FD0358" w:rsidP="00521680">
            <w:pPr>
              <w:jc w:val="both"/>
              <w:rPr>
                <w:lang w:val="uk-UA"/>
              </w:rPr>
            </w:pPr>
          </w:p>
          <w:p w14:paraId="4E98BB04" w14:textId="77777777" w:rsidR="00FD0358" w:rsidRPr="009E1289" w:rsidRDefault="00FD0358" w:rsidP="00521680">
            <w:pPr>
              <w:jc w:val="both"/>
              <w:rPr>
                <w:lang w:val="uk-UA"/>
              </w:rPr>
            </w:pPr>
          </w:p>
          <w:p w14:paraId="6D344FD4" w14:textId="77777777" w:rsidR="00FD0358" w:rsidRPr="009E1289" w:rsidRDefault="00FD0358" w:rsidP="00521680">
            <w:pPr>
              <w:jc w:val="both"/>
              <w:rPr>
                <w:lang w:val="uk-UA"/>
              </w:rPr>
            </w:pPr>
          </w:p>
          <w:p w14:paraId="68168679" w14:textId="77777777" w:rsidR="00FD0358" w:rsidRPr="009E1289" w:rsidRDefault="00FD0358" w:rsidP="00521680">
            <w:pPr>
              <w:jc w:val="both"/>
              <w:rPr>
                <w:lang w:val="uk-UA"/>
              </w:rPr>
            </w:pPr>
          </w:p>
          <w:p w14:paraId="6914262D" w14:textId="77777777" w:rsidR="00FD0358" w:rsidRPr="009E1289" w:rsidRDefault="00FD0358" w:rsidP="00521680">
            <w:pPr>
              <w:jc w:val="both"/>
              <w:rPr>
                <w:lang w:val="uk-UA"/>
              </w:rPr>
            </w:pPr>
          </w:p>
          <w:p w14:paraId="18764503" w14:textId="77777777" w:rsidR="00FD0358" w:rsidRPr="009E1289" w:rsidRDefault="00FD0358" w:rsidP="00521680">
            <w:pPr>
              <w:jc w:val="both"/>
              <w:rPr>
                <w:lang w:val="uk-UA"/>
              </w:rPr>
            </w:pPr>
          </w:p>
          <w:p w14:paraId="65688FAE" w14:textId="77777777" w:rsidR="00FD0358" w:rsidRPr="009E1289" w:rsidRDefault="00FD0358" w:rsidP="00521680">
            <w:pPr>
              <w:jc w:val="both"/>
              <w:rPr>
                <w:lang w:val="uk-UA"/>
              </w:rPr>
            </w:pPr>
          </w:p>
          <w:p w14:paraId="42F1EE8A" w14:textId="77777777" w:rsidR="00FD0358" w:rsidRPr="009E1289" w:rsidRDefault="00FD0358" w:rsidP="00521680">
            <w:pPr>
              <w:jc w:val="both"/>
              <w:rPr>
                <w:lang w:val="uk-UA"/>
              </w:rPr>
            </w:pPr>
          </w:p>
          <w:p w14:paraId="2E2295FE" w14:textId="77777777" w:rsidR="00FD0358" w:rsidRPr="009E1289" w:rsidRDefault="00FD0358" w:rsidP="00521680">
            <w:pPr>
              <w:jc w:val="both"/>
              <w:rPr>
                <w:lang w:val="uk-UA"/>
              </w:rPr>
            </w:pPr>
          </w:p>
          <w:p w14:paraId="7785686E" w14:textId="77777777" w:rsidR="00FD0358" w:rsidRPr="009E1289" w:rsidRDefault="00FD0358" w:rsidP="00521680">
            <w:pPr>
              <w:jc w:val="both"/>
              <w:rPr>
                <w:lang w:val="uk-UA"/>
              </w:rPr>
            </w:pPr>
          </w:p>
          <w:p w14:paraId="3EF1FC75" w14:textId="77777777" w:rsidR="00FD0358" w:rsidRPr="009E1289" w:rsidRDefault="00FD0358" w:rsidP="00521680">
            <w:pPr>
              <w:jc w:val="both"/>
              <w:rPr>
                <w:lang w:val="uk-UA"/>
              </w:rPr>
            </w:pPr>
          </w:p>
          <w:p w14:paraId="103E862F" w14:textId="77777777" w:rsidR="00FD0358" w:rsidRPr="009E1289" w:rsidRDefault="00FD0358" w:rsidP="00521680">
            <w:pPr>
              <w:jc w:val="both"/>
              <w:rPr>
                <w:lang w:val="uk-UA"/>
              </w:rPr>
            </w:pPr>
          </w:p>
          <w:p w14:paraId="4652EEB1" w14:textId="77777777" w:rsidR="00FD0358" w:rsidRPr="009E1289" w:rsidRDefault="00FD0358" w:rsidP="00521680">
            <w:pPr>
              <w:jc w:val="both"/>
              <w:rPr>
                <w:lang w:val="uk-UA"/>
              </w:rPr>
            </w:pPr>
          </w:p>
          <w:p w14:paraId="54D484D8" w14:textId="77777777" w:rsidR="00FD0358" w:rsidRPr="009E1289" w:rsidRDefault="00FD0358" w:rsidP="00521680">
            <w:pPr>
              <w:jc w:val="both"/>
              <w:rPr>
                <w:lang w:val="uk-UA"/>
              </w:rPr>
            </w:pPr>
          </w:p>
          <w:p w14:paraId="2BDDF31E" w14:textId="77777777" w:rsidR="00FD0358" w:rsidRPr="009E1289" w:rsidRDefault="00FD0358" w:rsidP="00521680">
            <w:pPr>
              <w:jc w:val="both"/>
              <w:rPr>
                <w:lang w:val="uk-UA"/>
              </w:rPr>
            </w:pPr>
          </w:p>
          <w:p w14:paraId="19CA1A08" w14:textId="77777777" w:rsidR="00FD0358" w:rsidRPr="009E1289" w:rsidRDefault="00FD0358" w:rsidP="00521680">
            <w:pPr>
              <w:jc w:val="both"/>
              <w:rPr>
                <w:lang w:val="uk-UA"/>
              </w:rPr>
            </w:pPr>
          </w:p>
          <w:p w14:paraId="5AC1F28C" w14:textId="77777777" w:rsidR="00FD0358" w:rsidRPr="009E1289" w:rsidRDefault="00FD0358" w:rsidP="00521680">
            <w:pPr>
              <w:jc w:val="both"/>
              <w:rPr>
                <w:lang w:val="uk-UA"/>
              </w:rPr>
            </w:pPr>
          </w:p>
          <w:p w14:paraId="7E308FCC" w14:textId="77777777" w:rsidR="00FD0358" w:rsidRPr="009E1289" w:rsidRDefault="00FD0358" w:rsidP="00521680">
            <w:pPr>
              <w:jc w:val="both"/>
              <w:rPr>
                <w:lang w:val="uk-UA"/>
              </w:rPr>
            </w:pPr>
          </w:p>
          <w:p w14:paraId="0E40F75A" w14:textId="77777777" w:rsidR="00FD0358" w:rsidRPr="009E1289" w:rsidRDefault="00FD0358" w:rsidP="00521680">
            <w:pPr>
              <w:jc w:val="both"/>
              <w:rPr>
                <w:lang w:val="uk-UA"/>
              </w:rPr>
            </w:pPr>
          </w:p>
          <w:p w14:paraId="4578BB26" w14:textId="77777777" w:rsidR="00FD0358" w:rsidRPr="009E1289" w:rsidRDefault="00FD0358" w:rsidP="00521680">
            <w:pPr>
              <w:jc w:val="both"/>
              <w:rPr>
                <w:lang w:val="uk-UA"/>
              </w:rPr>
            </w:pPr>
          </w:p>
          <w:p w14:paraId="66634655" w14:textId="77777777" w:rsidR="00FD0358" w:rsidRPr="009E1289" w:rsidRDefault="00FD0358" w:rsidP="00521680">
            <w:pPr>
              <w:jc w:val="both"/>
              <w:rPr>
                <w:lang w:val="uk-UA"/>
              </w:rPr>
            </w:pPr>
          </w:p>
          <w:p w14:paraId="2C17ED53" w14:textId="77777777" w:rsidR="00FD0358" w:rsidRPr="009E1289" w:rsidRDefault="00FD0358" w:rsidP="00521680">
            <w:pPr>
              <w:jc w:val="both"/>
              <w:rPr>
                <w:lang w:val="uk-UA"/>
              </w:rPr>
            </w:pPr>
          </w:p>
          <w:p w14:paraId="4ADBB6EB" w14:textId="77777777" w:rsidR="00FD0358" w:rsidRPr="009E1289" w:rsidRDefault="00FD0358" w:rsidP="00521680">
            <w:pPr>
              <w:jc w:val="both"/>
              <w:rPr>
                <w:lang w:val="uk-UA"/>
              </w:rPr>
            </w:pPr>
          </w:p>
          <w:p w14:paraId="63C8BE19" w14:textId="77777777" w:rsidR="00FD0358" w:rsidRPr="009E1289" w:rsidRDefault="00FD0358" w:rsidP="00521680">
            <w:pPr>
              <w:jc w:val="both"/>
              <w:rPr>
                <w:lang w:val="uk-UA"/>
              </w:rPr>
            </w:pPr>
          </w:p>
          <w:p w14:paraId="387EF4D1" w14:textId="77777777" w:rsidR="00FD0358" w:rsidRPr="009E1289" w:rsidRDefault="00FD0358" w:rsidP="00521680">
            <w:pPr>
              <w:jc w:val="both"/>
              <w:rPr>
                <w:lang w:val="uk-UA"/>
              </w:rPr>
            </w:pPr>
          </w:p>
          <w:p w14:paraId="29F0A94F" w14:textId="77777777" w:rsidR="00FD0358" w:rsidRPr="009E1289" w:rsidRDefault="00FD0358" w:rsidP="00521680">
            <w:pPr>
              <w:jc w:val="both"/>
              <w:rPr>
                <w:lang w:val="uk-UA"/>
              </w:rPr>
            </w:pPr>
          </w:p>
          <w:p w14:paraId="4C1341E9" w14:textId="77777777" w:rsidR="00FD0358" w:rsidRPr="009E1289" w:rsidRDefault="00FD0358" w:rsidP="00521680">
            <w:pPr>
              <w:jc w:val="both"/>
              <w:rPr>
                <w:lang w:val="uk-UA"/>
              </w:rPr>
            </w:pPr>
          </w:p>
          <w:p w14:paraId="067B4364" w14:textId="77777777" w:rsidR="00FD0358" w:rsidRPr="009E1289" w:rsidRDefault="00FD0358" w:rsidP="00521680">
            <w:pPr>
              <w:jc w:val="both"/>
              <w:rPr>
                <w:lang w:val="uk-UA"/>
              </w:rPr>
            </w:pPr>
          </w:p>
          <w:p w14:paraId="253655B7" w14:textId="77777777" w:rsidR="00FD0358" w:rsidRPr="009E1289" w:rsidRDefault="00FD0358" w:rsidP="00521680">
            <w:pPr>
              <w:jc w:val="both"/>
              <w:rPr>
                <w:lang w:val="uk-UA"/>
              </w:rPr>
            </w:pPr>
          </w:p>
          <w:p w14:paraId="30B69B6A" w14:textId="77777777" w:rsidR="00FD0358" w:rsidRPr="009E1289" w:rsidRDefault="00FD0358" w:rsidP="00521680">
            <w:pPr>
              <w:jc w:val="both"/>
              <w:rPr>
                <w:lang w:val="uk-UA"/>
              </w:rPr>
            </w:pPr>
          </w:p>
          <w:p w14:paraId="69C04F5A" w14:textId="77777777" w:rsidR="00FD0358" w:rsidRPr="009E1289" w:rsidRDefault="00FD0358" w:rsidP="00521680">
            <w:pPr>
              <w:jc w:val="both"/>
              <w:rPr>
                <w:lang w:val="uk-UA"/>
              </w:rPr>
            </w:pPr>
          </w:p>
          <w:p w14:paraId="52AD3D13" w14:textId="77777777" w:rsidR="00FD0358" w:rsidRPr="009E1289" w:rsidRDefault="00FD0358" w:rsidP="00521680">
            <w:pPr>
              <w:jc w:val="both"/>
              <w:rPr>
                <w:lang w:val="uk-UA"/>
              </w:rPr>
            </w:pPr>
          </w:p>
          <w:p w14:paraId="18E94798" w14:textId="77777777" w:rsidR="00FD0358" w:rsidRPr="009E1289" w:rsidRDefault="00FD0358" w:rsidP="00521680">
            <w:pPr>
              <w:jc w:val="both"/>
              <w:rPr>
                <w:lang w:val="uk-UA"/>
              </w:rPr>
            </w:pPr>
          </w:p>
          <w:p w14:paraId="7C6FD2B2" w14:textId="77777777" w:rsidR="00FD0358" w:rsidRPr="009E1289" w:rsidRDefault="00FD0358" w:rsidP="00521680">
            <w:pPr>
              <w:jc w:val="both"/>
              <w:rPr>
                <w:lang w:val="uk-UA"/>
              </w:rPr>
            </w:pPr>
          </w:p>
          <w:p w14:paraId="4AB382E1" w14:textId="77777777" w:rsidR="00FD0358" w:rsidRPr="009E1289" w:rsidRDefault="00FD0358" w:rsidP="00521680">
            <w:pPr>
              <w:jc w:val="both"/>
              <w:rPr>
                <w:lang w:val="uk-UA"/>
              </w:rPr>
            </w:pPr>
          </w:p>
          <w:p w14:paraId="11A6D11F" w14:textId="77777777" w:rsidR="00FD0358" w:rsidRPr="009E1289" w:rsidRDefault="00FD0358" w:rsidP="00521680">
            <w:pPr>
              <w:jc w:val="both"/>
              <w:rPr>
                <w:lang w:val="uk-UA"/>
              </w:rPr>
            </w:pPr>
          </w:p>
          <w:p w14:paraId="765D1A5F" w14:textId="77777777" w:rsidR="00FD0358" w:rsidRPr="009E1289" w:rsidRDefault="00FD0358" w:rsidP="00521680">
            <w:pPr>
              <w:jc w:val="both"/>
              <w:rPr>
                <w:lang w:val="uk-UA"/>
              </w:rPr>
            </w:pPr>
          </w:p>
          <w:p w14:paraId="11460889" w14:textId="77777777" w:rsidR="00FD0358" w:rsidRPr="009E1289" w:rsidRDefault="00FD0358" w:rsidP="00521680">
            <w:pPr>
              <w:jc w:val="both"/>
              <w:rPr>
                <w:lang w:val="uk-UA"/>
              </w:rPr>
            </w:pPr>
          </w:p>
          <w:p w14:paraId="2421D348" w14:textId="77777777" w:rsidR="00FD0358" w:rsidRPr="009E1289" w:rsidRDefault="00FD0358" w:rsidP="00521680">
            <w:pPr>
              <w:jc w:val="both"/>
              <w:rPr>
                <w:lang w:val="uk-UA"/>
              </w:rPr>
            </w:pPr>
          </w:p>
          <w:p w14:paraId="34AADFDA" w14:textId="77777777" w:rsidR="00FD0358" w:rsidRPr="009E1289" w:rsidRDefault="00FD0358" w:rsidP="00521680">
            <w:pPr>
              <w:jc w:val="both"/>
              <w:rPr>
                <w:lang w:val="uk-UA"/>
              </w:rPr>
            </w:pPr>
          </w:p>
          <w:p w14:paraId="1B0836A3" w14:textId="77777777" w:rsidR="00FD0358" w:rsidRPr="009E1289" w:rsidRDefault="00FD0358" w:rsidP="00521680">
            <w:pPr>
              <w:jc w:val="both"/>
              <w:rPr>
                <w:lang w:val="uk-UA"/>
              </w:rPr>
            </w:pPr>
          </w:p>
          <w:p w14:paraId="115D73D1" w14:textId="77777777" w:rsidR="00FD0358" w:rsidRPr="009E1289" w:rsidRDefault="00FD0358" w:rsidP="00521680">
            <w:pPr>
              <w:jc w:val="both"/>
              <w:rPr>
                <w:lang w:val="uk-UA"/>
              </w:rPr>
            </w:pPr>
          </w:p>
          <w:p w14:paraId="6FF05F28" w14:textId="77777777" w:rsidR="00FD0358" w:rsidRPr="009E1289" w:rsidRDefault="00FD0358" w:rsidP="00521680">
            <w:pPr>
              <w:jc w:val="both"/>
              <w:rPr>
                <w:lang w:val="uk-UA"/>
              </w:rPr>
            </w:pPr>
          </w:p>
          <w:p w14:paraId="7BF1AE70" w14:textId="77777777" w:rsidR="00FD0358" w:rsidRPr="009E1289" w:rsidRDefault="00FD0358" w:rsidP="00521680">
            <w:pPr>
              <w:jc w:val="both"/>
              <w:rPr>
                <w:lang w:val="uk-UA"/>
              </w:rPr>
            </w:pPr>
          </w:p>
          <w:p w14:paraId="728BEFB1" w14:textId="77777777" w:rsidR="00FD0358" w:rsidRPr="009E1289" w:rsidRDefault="00FD0358" w:rsidP="00521680">
            <w:pPr>
              <w:jc w:val="both"/>
              <w:rPr>
                <w:lang w:val="uk-UA"/>
              </w:rPr>
            </w:pPr>
          </w:p>
          <w:p w14:paraId="63BD94A0" w14:textId="77777777" w:rsidR="00FD0358" w:rsidRPr="009E1289" w:rsidRDefault="00FD0358" w:rsidP="00521680">
            <w:pPr>
              <w:jc w:val="both"/>
              <w:rPr>
                <w:lang w:val="uk-UA"/>
              </w:rPr>
            </w:pPr>
          </w:p>
          <w:p w14:paraId="2215A3FD" w14:textId="77777777" w:rsidR="00FD0358" w:rsidRPr="009E1289" w:rsidRDefault="00FD0358" w:rsidP="00521680">
            <w:pPr>
              <w:jc w:val="both"/>
              <w:rPr>
                <w:lang w:val="uk-UA"/>
              </w:rPr>
            </w:pPr>
          </w:p>
          <w:p w14:paraId="5D08FEA1" w14:textId="77777777" w:rsidR="00FD0358" w:rsidRPr="009E1289" w:rsidRDefault="00FD0358" w:rsidP="00521680">
            <w:pPr>
              <w:jc w:val="both"/>
              <w:rPr>
                <w:lang w:val="uk-UA"/>
              </w:rPr>
            </w:pPr>
          </w:p>
          <w:p w14:paraId="29B4C019" w14:textId="77777777" w:rsidR="00FD0358" w:rsidRPr="009E1289" w:rsidRDefault="00FD0358" w:rsidP="00521680">
            <w:pPr>
              <w:jc w:val="both"/>
              <w:rPr>
                <w:lang w:val="uk-UA"/>
              </w:rPr>
            </w:pPr>
          </w:p>
          <w:p w14:paraId="55A63C19" w14:textId="77777777" w:rsidR="00FD0358" w:rsidRPr="009E1289" w:rsidRDefault="00FD0358" w:rsidP="00521680">
            <w:pPr>
              <w:jc w:val="both"/>
              <w:rPr>
                <w:lang w:val="uk-UA"/>
              </w:rPr>
            </w:pPr>
          </w:p>
          <w:p w14:paraId="259B37C5" w14:textId="77777777" w:rsidR="00FD0358" w:rsidRPr="009E1289" w:rsidRDefault="00FD0358" w:rsidP="00521680">
            <w:pPr>
              <w:jc w:val="both"/>
              <w:rPr>
                <w:lang w:val="uk-UA"/>
              </w:rPr>
            </w:pPr>
          </w:p>
          <w:p w14:paraId="672BC675" w14:textId="77777777" w:rsidR="00FD0358" w:rsidRPr="009E1289" w:rsidRDefault="00FD0358" w:rsidP="00521680">
            <w:pPr>
              <w:jc w:val="both"/>
              <w:rPr>
                <w:lang w:val="uk-UA"/>
              </w:rPr>
            </w:pPr>
          </w:p>
          <w:p w14:paraId="065E3913" w14:textId="77777777" w:rsidR="00FD0358" w:rsidRPr="009E1289" w:rsidRDefault="00FD0358" w:rsidP="00521680">
            <w:pPr>
              <w:jc w:val="both"/>
              <w:rPr>
                <w:lang w:val="uk-UA"/>
              </w:rPr>
            </w:pPr>
          </w:p>
          <w:p w14:paraId="532C13D8" w14:textId="77777777" w:rsidR="00FD0358" w:rsidRPr="009E1289" w:rsidRDefault="00FD0358" w:rsidP="00521680">
            <w:pPr>
              <w:jc w:val="both"/>
              <w:rPr>
                <w:lang w:val="uk-UA"/>
              </w:rPr>
            </w:pPr>
          </w:p>
          <w:p w14:paraId="36919EB3" w14:textId="77777777" w:rsidR="00FD0358" w:rsidRPr="009E1289" w:rsidRDefault="00FD0358" w:rsidP="00521680">
            <w:pPr>
              <w:jc w:val="both"/>
              <w:rPr>
                <w:lang w:val="uk-UA"/>
              </w:rPr>
            </w:pPr>
          </w:p>
          <w:p w14:paraId="15014404" w14:textId="77777777" w:rsidR="00FD0358" w:rsidRPr="009E1289" w:rsidRDefault="00FD0358" w:rsidP="00521680">
            <w:pPr>
              <w:jc w:val="both"/>
              <w:rPr>
                <w:lang w:val="uk-UA"/>
              </w:rPr>
            </w:pPr>
          </w:p>
          <w:p w14:paraId="152891FA" w14:textId="77777777" w:rsidR="00FD0358" w:rsidRPr="009E1289" w:rsidRDefault="00FD0358" w:rsidP="00521680">
            <w:pPr>
              <w:jc w:val="both"/>
              <w:rPr>
                <w:lang w:val="uk-UA"/>
              </w:rPr>
            </w:pPr>
          </w:p>
          <w:p w14:paraId="2D46525A" w14:textId="77777777" w:rsidR="00FD0358" w:rsidRPr="009E1289" w:rsidRDefault="00FD0358" w:rsidP="00521680">
            <w:pPr>
              <w:jc w:val="both"/>
              <w:rPr>
                <w:lang w:val="uk-UA"/>
              </w:rPr>
            </w:pPr>
          </w:p>
          <w:p w14:paraId="7F87CCD6" w14:textId="77777777" w:rsidR="00FD0358" w:rsidRPr="009E1289" w:rsidRDefault="00FD0358" w:rsidP="00521680">
            <w:pPr>
              <w:jc w:val="both"/>
              <w:rPr>
                <w:lang w:val="uk-UA"/>
              </w:rPr>
            </w:pPr>
          </w:p>
          <w:p w14:paraId="42E6E7F0" w14:textId="77777777" w:rsidR="00FD0358" w:rsidRPr="009E1289" w:rsidRDefault="00FD0358" w:rsidP="00521680">
            <w:pPr>
              <w:jc w:val="both"/>
              <w:rPr>
                <w:lang w:val="uk-UA"/>
              </w:rPr>
            </w:pPr>
          </w:p>
          <w:p w14:paraId="1141E5C4" w14:textId="77777777" w:rsidR="00FD0358" w:rsidRPr="009E1289" w:rsidRDefault="00FD0358" w:rsidP="00521680">
            <w:pPr>
              <w:jc w:val="both"/>
              <w:rPr>
                <w:lang w:val="uk-UA"/>
              </w:rPr>
            </w:pPr>
          </w:p>
          <w:p w14:paraId="4528A48C" w14:textId="77777777" w:rsidR="00FD0358" w:rsidRPr="009E1289" w:rsidRDefault="00FD0358" w:rsidP="00521680">
            <w:pPr>
              <w:jc w:val="both"/>
              <w:rPr>
                <w:lang w:val="uk-UA"/>
              </w:rPr>
            </w:pPr>
          </w:p>
          <w:p w14:paraId="26F7806A" w14:textId="77777777" w:rsidR="00FD0358" w:rsidRPr="009E1289" w:rsidRDefault="00FD0358" w:rsidP="00521680">
            <w:pPr>
              <w:jc w:val="both"/>
              <w:rPr>
                <w:lang w:val="uk-UA"/>
              </w:rPr>
            </w:pPr>
          </w:p>
          <w:p w14:paraId="0906E25D" w14:textId="77777777" w:rsidR="00FD0358" w:rsidRPr="009E1289" w:rsidRDefault="00FD0358" w:rsidP="00521680">
            <w:pPr>
              <w:jc w:val="both"/>
              <w:rPr>
                <w:lang w:val="uk-UA"/>
              </w:rPr>
            </w:pPr>
          </w:p>
          <w:p w14:paraId="30B6387D" w14:textId="77777777" w:rsidR="00FD0358" w:rsidRPr="009E1289" w:rsidRDefault="00FD0358" w:rsidP="00521680">
            <w:pPr>
              <w:jc w:val="both"/>
              <w:rPr>
                <w:lang w:val="uk-UA"/>
              </w:rPr>
            </w:pPr>
          </w:p>
          <w:p w14:paraId="323A5764" w14:textId="77777777" w:rsidR="00FD0358" w:rsidRPr="009E1289" w:rsidRDefault="00FD0358" w:rsidP="00521680">
            <w:pPr>
              <w:jc w:val="both"/>
              <w:rPr>
                <w:lang w:val="uk-UA"/>
              </w:rPr>
            </w:pPr>
          </w:p>
          <w:p w14:paraId="7FF4DC30" w14:textId="77777777" w:rsidR="00FD0358" w:rsidRPr="009E1289" w:rsidRDefault="00FD0358" w:rsidP="00521680">
            <w:pPr>
              <w:jc w:val="both"/>
              <w:rPr>
                <w:lang w:val="uk-UA"/>
              </w:rPr>
            </w:pPr>
          </w:p>
          <w:p w14:paraId="51B04DCA" w14:textId="77777777" w:rsidR="00FD0358" w:rsidRPr="009E1289" w:rsidRDefault="00FD0358" w:rsidP="00521680">
            <w:pPr>
              <w:jc w:val="both"/>
              <w:rPr>
                <w:lang w:val="uk-UA"/>
              </w:rPr>
            </w:pPr>
          </w:p>
          <w:p w14:paraId="1EB91EBA" w14:textId="77777777" w:rsidR="00FD0358" w:rsidRPr="009E1289" w:rsidRDefault="00FD0358" w:rsidP="00521680">
            <w:pPr>
              <w:jc w:val="both"/>
              <w:rPr>
                <w:lang w:val="uk-UA"/>
              </w:rPr>
            </w:pPr>
          </w:p>
          <w:p w14:paraId="2E7AEC3C" w14:textId="77777777" w:rsidR="00FD0358" w:rsidRPr="009E1289" w:rsidRDefault="00FD0358" w:rsidP="00521680">
            <w:pPr>
              <w:jc w:val="both"/>
              <w:rPr>
                <w:lang w:val="uk-UA"/>
              </w:rPr>
            </w:pPr>
          </w:p>
          <w:p w14:paraId="015EF5AB" w14:textId="77777777" w:rsidR="00FD0358" w:rsidRPr="009E1289" w:rsidRDefault="00FD0358" w:rsidP="00521680">
            <w:pPr>
              <w:jc w:val="both"/>
              <w:rPr>
                <w:lang w:val="uk-UA"/>
              </w:rPr>
            </w:pPr>
          </w:p>
          <w:p w14:paraId="225B3D0D" w14:textId="77777777" w:rsidR="00FD0358" w:rsidRPr="009E1289" w:rsidRDefault="00FD0358" w:rsidP="00521680">
            <w:pPr>
              <w:jc w:val="both"/>
              <w:rPr>
                <w:lang w:val="uk-UA"/>
              </w:rPr>
            </w:pPr>
          </w:p>
          <w:p w14:paraId="7578B077" w14:textId="77777777" w:rsidR="00FD0358" w:rsidRPr="009E1289" w:rsidRDefault="00FD0358" w:rsidP="00521680">
            <w:pPr>
              <w:jc w:val="both"/>
              <w:rPr>
                <w:lang w:val="uk-UA"/>
              </w:rPr>
            </w:pPr>
          </w:p>
          <w:p w14:paraId="2FFE4566" w14:textId="77777777" w:rsidR="00FD0358" w:rsidRPr="009E1289" w:rsidRDefault="00FD0358" w:rsidP="00521680">
            <w:pPr>
              <w:jc w:val="both"/>
              <w:rPr>
                <w:lang w:val="uk-UA"/>
              </w:rPr>
            </w:pPr>
          </w:p>
          <w:p w14:paraId="7F7C7E3D" w14:textId="77777777" w:rsidR="00FD0358" w:rsidRPr="009E1289" w:rsidRDefault="00FD0358" w:rsidP="00521680">
            <w:pPr>
              <w:jc w:val="both"/>
              <w:rPr>
                <w:lang w:val="uk-UA"/>
              </w:rPr>
            </w:pPr>
          </w:p>
          <w:p w14:paraId="3C5A44F4" w14:textId="77777777" w:rsidR="00FD0358" w:rsidRPr="009E1289" w:rsidRDefault="00FD0358" w:rsidP="00521680">
            <w:pPr>
              <w:jc w:val="both"/>
              <w:rPr>
                <w:lang w:val="uk-UA"/>
              </w:rPr>
            </w:pPr>
          </w:p>
          <w:p w14:paraId="13CB52E7" w14:textId="77777777" w:rsidR="00FD0358" w:rsidRPr="009E1289" w:rsidRDefault="00FD0358" w:rsidP="00521680">
            <w:pPr>
              <w:jc w:val="both"/>
              <w:rPr>
                <w:lang w:val="uk-UA"/>
              </w:rPr>
            </w:pPr>
          </w:p>
          <w:p w14:paraId="57DB6834" w14:textId="77777777" w:rsidR="00FD0358" w:rsidRPr="009E1289" w:rsidRDefault="00FD0358" w:rsidP="00521680">
            <w:pPr>
              <w:jc w:val="both"/>
              <w:rPr>
                <w:lang w:val="uk-UA"/>
              </w:rPr>
            </w:pPr>
          </w:p>
          <w:p w14:paraId="13857728" w14:textId="77777777" w:rsidR="00FD0358" w:rsidRPr="009E1289" w:rsidRDefault="00FD0358" w:rsidP="00521680">
            <w:pPr>
              <w:jc w:val="both"/>
              <w:rPr>
                <w:lang w:val="uk-UA"/>
              </w:rPr>
            </w:pPr>
          </w:p>
          <w:p w14:paraId="5EF45FDC" w14:textId="77777777" w:rsidR="00FD0358" w:rsidRPr="009E1289" w:rsidRDefault="00FD0358" w:rsidP="00521680">
            <w:pPr>
              <w:jc w:val="both"/>
              <w:rPr>
                <w:lang w:val="uk-UA"/>
              </w:rPr>
            </w:pPr>
          </w:p>
          <w:p w14:paraId="235A888C" w14:textId="77777777" w:rsidR="00FD0358" w:rsidRPr="009E1289" w:rsidRDefault="00FD0358" w:rsidP="00521680">
            <w:pPr>
              <w:jc w:val="both"/>
              <w:rPr>
                <w:lang w:val="uk-UA"/>
              </w:rPr>
            </w:pPr>
          </w:p>
          <w:p w14:paraId="0A9D6544" w14:textId="77777777" w:rsidR="00FD0358" w:rsidRPr="009E1289" w:rsidRDefault="00FD0358" w:rsidP="00521680">
            <w:pPr>
              <w:jc w:val="both"/>
              <w:rPr>
                <w:lang w:val="uk-UA"/>
              </w:rPr>
            </w:pPr>
          </w:p>
          <w:p w14:paraId="3CC672DB" w14:textId="77777777" w:rsidR="00FD0358" w:rsidRPr="009E1289" w:rsidRDefault="00FD0358" w:rsidP="00521680">
            <w:pPr>
              <w:jc w:val="both"/>
              <w:rPr>
                <w:lang w:val="uk-UA"/>
              </w:rPr>
            </w:pPr>
          </w:p>
          <w:p w14:paraId="0B5F0C99" w14:textId="77777777" w:rsidR="00FD0358" w:rsidRPr="009E1289" w:rsidRDefault="00FD0358" w:rsidP="00521680">
            <w:pPr>
              <w:jc w:val="both"/>
              <w:rPr>
                <w:lang w:val="uk-UA"/>
              </w:rPr>
            </w:pPr>
          </w:p>
          <w:p w14:paraId="50CCFE51" w14:textId="77777777" w:rsidR="00FD0358" w:rsidRPr="009E1289" w:rsidRDefault="00FD0358" w:rsidP="00521680">
            <w:pPr>
              <w:jc w:val="both"/>
              <w:rPr>
                <w:lang w:val="uk-UA"/>
              </w:rPr>
            </w:pPr>
          </w:p>
          <w:p w14:paraId="7294407C" w14:textId="77777777" w:rsidR="00FD0358" w:rsidRPr="009E1289" w:rsidRDefault="00FD0358" w:rsidP="00521680">
            <w:pPr>
              <w:jc w:val="both"/>
              <w:rPr>
                <w:lang w:val="uk-UA"/>
              </w:rPr>
            </w:pPr>
          </w:p>
          <w:p w14:paraId="4EBB70ED" w14:textId="77777777" w:rsidR="00FD0358" w:rsidRPr="009E1289" w:rsidRDefault="00FD0358" w:rsidP="00521680">
            <w:pPr>
              <w:jc w:val="both"/>
              <w:rPr>
                <w:lang w:val="uk-UA"/>
              </w:rPr>
            </w:pPr>
          </w:p>
          <w:p w14:paraId="6CAD9EE2" w14:textId="77777777" w:rsidR="00FD0358" w:rsidRPr="009E1289" w:rsidRDefault="00FD0358" w:rsidP="00521680">
            <w:pPr>
              <w:jc w:val="both"/>
              <w:rPr>
                <w:lang w:val="uk-UA"/>
              </w:rPr>
            </w:pPr>
          </w:p>
          <w:p w14:paraId="514435F3" w14:textId="77777777" w:rsidR="00FD0358" w:rsidRPr="009E1289" w:rsidRDefault="00FD0358" w:rsidP="00521680">
            <w:pPr>
              <w:jc w:val="both"/>
              <w:rPr>
                <w:lang w:val="uk-UA"/>
              </w:rPr>
            </w:pPr>
          </w:p>
          <w:p w14:paraId="03BD1F0B" w14:textId="77777777" w:rsidR="00FD0358" w:rsidRPr="009E1289" w:rsidRDefault="00FD0358" w:rsidP="00521680">
            <w:pPr>
              <w:jc w:val="both"/>
              <w:rPr>
                <w:lang w:val="uk-UA"/>
              </w:rPr>
            </w:pPr>
          </w:p>
          <w:p w14:paraId="42AEEB53" w14:textId="77777777" w:rsidR="00FD0358" w:rsidRPr="009E1289" w:rsidRDefault="00FD0358" w:rsidP="00521680">
            <w:pPr>
              <w:jc w:val="both"/>
              <w:rPr>
                <w:lang w:val="uk-UA"/>
              </w:rPr>
            </w:pPr>
          </w:p>
          <w:p w14:paraId="08C301CD" w14:textId="77777777" w:rsidR="00FD0358" w:rsidRPr="009E1289" w:rsidRDefault="00FD0358" w:rsidP="00521680">
            <w:pPr>
              <w:jc w:val="both"/>
              <w:rPr>
                <w:lang w:val="uk-UA"/>
              </w:rPr>
            </w:pPr>
          </w:p>
          <w:p w14:paraId="04F6B557" w14:textId="77777777" w:rsidR="00FD0358" w:rsidRPr="009E1289" w:rsidRDefault="00FD0358" w:rsidP="00521680">
            <w:pPr>
              <w:jc w:val="both"/>
              <w:rPr>
                <w:lang w:val="uk-UA"/>
              </w:rPr>
            </w:pPr>
          </w:p>
          <w:p w14:paraId="58EF6742" w14:textId="77777777" w:rsidR="00FD0358" w:rsidRPr="009E1289" w:rsidRDefault="00FD0358" w:rsidP="00521680">
            <w:pPr>
              <w:jc w:val="both"/>
              <w:rPr>
                <w:lang w:val="uk-UA"/>
              </w:rPr>
            </w:pPr>
          </w:p>
          <w:p w14:paraId="3FFDFA66" w14:textId="77777777" w:rsidR="00FD0358" w:rsidRPr="009E1289" w:rsidRDefault="00FD0358" w:rsidP="00521680">
            <w:pPr>
              <w:jc w:val="both"/>
              <w:rPr>
                <w:lang w:val="uk-UA"/>
              </w:rPr>
            </w:pPr>
          </w:p>
          <w:p w14:paraId="65B9DA85" w14:textId="77777777" w:rsidR="00FD0358" w:rsidRPr="009E1289" w:rsidRDefault="00FD0358" w:rsidP="00521680">
            <w:pPr>
              <w:jc w:val="both"/>
              <w:rPr>
                <w:lang w:val="uk-UA"/>
              </w:rPr>
            </w:pPr>
          </w:p>
          <w:p w14:paraId="105B4D41" w14:textId="77777777" w:rsidR="00FD0358" w:rsidRPr="009E1289" w:rsidRDefault="00FD0358" w:rsidP="00521680">
            <w:pPr>
              <w:jc w:val="both"/>
              <w:rPr>
                <w:lang w:val="uk-UA"/>
              </w:rPr>
            </w:pPr>
          </w:p>
          <w:p w14:paraId="7CE41F3A" w14:textId="77777777" w:rsidR="00FD0358" w:rsidRPr="009E1289" w:rsidRDefault="00FD0358" w:rsidP="00521680">
            <w:pPr>
              <w:jc w:val="both"/>
              <w:rPr>
                <w:lang w:val="uk-UA"/>
              </w:rPr>
            </w:pPr>
          </w:p>
          <w:p w14:paraId="43DF42F4" w14:textId="77777777" w:rsidR="00FD0358" w:rsidRPr="009E1289" w:rsidRDefault="00FD0358" w:rsidP="00521680">
            <w:pPr>
              <w:jc w:val="both"/>
              <w:rPr>
                <w:lang w:val="uk-UA"/>
              </w:rPr>
            </w:pPr>
          </w:p>
          <w:p w14:paraId="2F68E21F" w14:textId="77777777" w:rsidR="00FD0358" w:rsidRPr="009E1289" w:rsidRDefault="00FD0358" w:rsidP="00521680">
            <w:pPr>
              <w:jc w:val="both"/>
              <w:rPr>
                <w:lang w:val="uk-UA"/>
              </w:rPr>
            </w:pPr>
          </w:p>
          <w:p w14:paraId="4E907698" w14:textId="77777777" w:rsidR="00FD0358" w:rsidRPr="009E1289" w:rsidRDefault="00FD0358" w:rsidP="00521680">
            <w:pPr>
              <w:jc w:val="both"/>
              <w:rPr>
                <w:lang w:val="uk-UA"/>
              </w:rPr>
            </w:pPr>
          </w:p>
          <w:p w14:paraId="1FA828B0" w14:textId="77777777" w:rsidR="00FD0358" w:rsidRPr="009E1289" w:rsidRDefault="00FD0358" w:rsidP="00521680">
            <w:pPr>
              <w:jc w:val="both"/>
              <w:rPr>
                <w:lang w:val="uk-UA"/>
              </w:rPr>
            </w:pPr>
          </w:p>
          <w:p w14:paraId="1E149EA8" w14:textId="77777777" w:rsidR="00FD0358" w:rsidRPr="009E1289" w:rsidRDefault="00FD0358" w:rsidP="00521680">
            <w:pPr>
              <w:jc w:val="both"/>
              <w:rPr>
                <w:lang w:val="uk-UA"/>
              </w:rPr>
            </w:pPr>
          </w:p>
          <w:p w14:paraId="51490BC4" w14:textId="77777777" w:rsidR="00FD0358" w:rsidRPr="009E1289" w:rsidRDefault="00FD0358" w:rsidP="00521680">
            <w:pPr>
              <w:jc w:val="both"/>
              <w:rPr>
                <w:lang w:val="uk-UA"/>
              </w:rPr>
            </w:pPr>
          </w:p>
          <w:p w14:paraId="34BDD3DD" w14:textId="77777777" w:rsidR="00FD0358" w:rsidRPr="009E1289" w:rsidRDefault="00FD0358" w:rsidP="00521680">
            <w:pPr>
              <w:jc w:val="both"/>
              <w:rPr>
                <w:lang w:val="uk-UA"/>
              </w:rPr>
            </w:pPr>
          </w:p>
          <w:p w14:paraId="47CB2748" w14:textId="77777777" w:rsidR="00FD0358" w:rsidRPr="009E1289" w:rsidRDefault="00FD0358" w:rsidP="00521680">
            <w:pPr>
              <w:jc w:val="both"/>
              <w:rPr>
                <w:lang w:val="uk-UA"/>
              </w:rPr>
            </w:pPr>
          </w:p>
          <w:p w14:paraId="67116C46" w14:textId="77777777" w:rsidR="00FD0358" w:rsidRPr="009E1289" w:rsidRDefault="00FD0358" w:rsidP="00521680">
            <w:pPr>
              <w:jc w:val="both"/>
              <w:rPr>
                <w:lang w:val="uk-UA"/>
              </w:rPr>
            </w:pPr>
          </w:p>
          <w:p w14:paraId="4A49A8AE" w14:textId="77777777" w:rsidR="00FD0358" w:rsidRPr="009E1289" w:rsidRDefault="00FD0358" w:rsidP="00521680">
            <w:pPr>
              <w:jc w:val="both"/>
              <w:rPr>
                <w:lang w:val="uk-UA"/>
              </w:rPr>
            </w:pPr>
          </w:p>
          <w:p w14:paraId="4F62A12F" w14:textId="77777777" w:rsidR="00FD0358" w:rsidRPr="009E1289" w:rsidRDefault="00FD0358" w:rsidP="00521680">
            <w:pPr>
              <w:jc w:val="both"/>
              <w:rPr>
                <w:lang w:val="uk-UA"/>
              </w:rPr>
            </w:pPr>
          </w:p>
          <w:p w14:paraId="290AE5A1" w14:textId="77777777" w:rsidR="00FD0358" w:rsidRPr="009E1289" w:rsidRDefault="00FD0358" w:rsidP="00521680">
            <w:pPr>
              <w:jc w:val="both"/>
              <w:rPr>
                <w:lang w:val="uk-UA"/>
              </w:rPr>
            </w:pPr>
          </w:p>
          <w:p w14:paraId="13DB8BD9" w14:textId="77777777" w:rsidR="00FD0358" w:rsidRPr="009E1289" w:rsidRDefault="00FD0358" w:rsidP="00521680">
            <w:pPr>
              <w:jc w:val="both"/>
              <w:rPr>
                <w:lang w:val="uk-UA"/>
              </w:rPr>
            </w:pPr>
          </w:p>
          <w:p w14:paraId="12006CF2" w14:textId="77777777" w:rsidR="00FD0358" w:rsidRPr="009E1289" w:rsidRDefault="00FD0358" w:rsidP="00521680">
            <w:pPr>
              <w:jc w:val="both"/>
              <w:rPr>
                <w:lang w:val="uk-UA"/>
              </w:rPr>
            </w:pPr>
          </w:p>
          <w:p w14:paraId="46445923" w14:textId="77777777" w:rsidR="00FD0358" w:rsidRPr="009E1289" w:rsidRDefault="00FD0358" w:rsidP="00521680">
            <w:pPr>
              <w:jc w:val="both"/>
              <w:rPr>
                <w:lang w:val="uk-UA"/>
              </w:rPr>
            </w:pPr>
          </w:p>
          <w:p w14:paraId="2B165611" w14:textId="77777777" w:rsidR="00FD0358" w:rsidRPr="009E1289" w:rsidRDefault="00FD0358" w:rsidP="00521680">
            <w:pPr>
              <w:jc w:val="both"/>
              <w:rPr>
                <w:lang w:val="uk-UA"/>
              </w:rPr>
            </w:pPr>
          </w:p>
          <w:p w14:paraId="32589B94" w14:textId="77777777" w:rsidR="00FD0358" w:rsidRPr="009E1289" w:rsidRDefault="00FD0358" w:rsidP="00521680">
            <w:pPr>
              <w:jc w:val="both"/>
              <w:rPr>
                <w:lang w:val="uk-UA"/>
              </w:rPr>
            </w:pPr>
          </w:p>
          <w:p w14:paraId="3EBAA312" w14:textId="77777777" w:rsidR="00FD0358" w:rsidRPr="009E1289" w:rsidRDefault="00FD0358" w:rsidP="00521680">
            <w:pPr>
              <w:jc w:val="both"/>
              <w:rPr>
                <w:lang w:val="uk-UA"/>
              </w:rPr>
            </w:pPr>
          </w:p>
          <w:p w14:paraId="656D3D4A" w14:textId="77777777" w:rsidR="00FD0358" w:rsidRPr="009E1289" w:rsidRDefault="00FD0358" w:rsidP="00521680">
            <w:pPr>
              <w:jc w:val="both"/>
              <w:rPr>
                <w:lang w:val="uk-UA"/>
              </w:rPr>
            </w:pPr>
          </w:p>
          <w:p w14:paraId="4ED242A7" w14:textId="77777777" w:rsidR="00FD0358" w:rsidRPr="009E1289" w:rsidRDefault="00FD0358" w:rsidP="00521680">
            <w:pPr>
              <w:jc w:val="both"/>
              <w:rPr>
                <w:lang w:val="uk-UA"/>
              </w:rPr>
            </w:pPr>
          </w:p>
          <w:p w14:paraId="71491209" w14:textId="77777777" w:rsidR="00FD0358" w:rsidRPr="009E1289" w:rsidRDefault="00FD0358" w:rsidP="00521680">
            <w:pPr>
              <w:jc w:val="both"/>
              <w:rPr>
                <w:lang w:val="uk-UA"/>
              </w:rPr>
            </w:pPr>
          </w:p>
          <w:p w14:paraId="629371F2" w14:textId="77777777" w:rsidR="00FD0358" w:rsidRPr="009E1289" w:rsidRDefault="00FD0358" w:rsidP="00521680">
            <w:pPr>
              <w:jc w:val="both"/>
              <w:rPr>
                <w:lang w:val="uk-UA"/>
              </w:rPr>
            </w:pPr>
          </w:p>
          <w:p w14:paraId="56911380" w14:textId="77777777" w:rsidR="00FD0358" w:rsidRPr="009E1289" w:rsidRDefault="00FD0358" w:rsidP="00521680">
            <w:pPr>
              <w:jc w:val="both"/>
              <w:rPr>
                <w:lang w:val="uk-UA"/>
              </w:rPr>
            </w:pPr>
          </w:p>
          <w:p w14:paraId="759C9CA1" w14:textId="77777777" w:rsidR="00FD0358" w:rsidRPr="009E1289" w:rsidRDefault="00FD0358" w:rsidP="00521680">
            <w:pPr>
              <w:jc w:val="both"/>
              <w:rPr>
                <w:lang w:val="uk-UA"/>
              </w:rPr>
            </w:pPr>
          </w:p>
          <w:p w14:paraId="550519F1" w14:textId="77777777" w:rsidR="00FD0358" w:rsidRPr="009E1289" w:rsidRDefault="00FD0358" w:rsidP="00521680">
            <w:pPr>
              <w:jc w:val="both"/>
              <w:rPr>
                <w:lang w:val="uk-UA"/>
              </w:rPr>
            </w:pPr>
          </w:p>
          <w:p w14:paraId="6D163DB6" w14:textId="77777777" w:rsidR="00FD0358" w:rsidRPr="009E1289" w:rsidRDefault="00FD0358" w:rsidP="00521680">
            <w:pPr>
              <w:jc w:val="both"/>
              <w:rPr>
                <w:lang w:val="uk-UA"/>
              </w:rPr>
            </w:pPr>
          </w:p>
          <w:p w14:paraId="065E5CD2" w14:textId="77777777" w:rsidR="00FD0358" w:rsidRPr="009E1289" w:rsidRDefault="00FD0358" w:rsidP="00521680">
            <w:pPr>
              <w:jc w:val="both"/>
              <w:rPr>
                <w:lang w:val="uk-UA"/>
              </w:rPr>
            </w:pPr>
          </w:p>
          <w:p w14:paraId="5618B1B2" w14:textId="77777777" w:rsidR="00FD0358" w:rsidRPr="009E1289" w:rsidRDefault="00FD0358" w:rsidP="00521680">
            <w:pPr>
              <w:jc w:val="both"/>
              <w:rPr>
                <w:lang w:val="uk-UA"/>
              </w:rPr>
            </w:pPr>
          </w:p>
          <w:p w14:paraId="386D192D" w14:textId="77777777" w:rsidR="00FD0358" w:rsidRPr="009E1289" w:rsidRDefault="00FD0358" w:rsidP="00521680">
            <w:pPr>
              <w:jc w:val="both"/>
              <w:rPr>
                <w:lang w:val="uk-UA"/>
              </w:rPr>
            </w:pPr>
          </w:p>
          <w:p w14:paraId="57E5F2DF" w14:textId="77777777" w:rsidR="00FD0358" w:rsidRPr="009E1289" w:rsidRDefault="00FD0358" w:rsidP="00521680">
            <w:pPr>
              <w:jc w:val="both"/>
              <w:rPr>
                <w:lang w:val="uk-UA"/>
              </w:rPr>
            </w:pPr>
          </w:p>
          <w:p w14:paraId="2DADF9DA" w14:textId="77777777" w:rsidR="00FD0358" w:rsidRPr="009E1289" w:rsidRDefault="00FD0358" w:rsidP="00521680">
            <w:pPr>
              <w:jc w:val="both"/>
              <w:rPr>
                <w:lang w:val="uk-UA"/>
              </w:rPr>
            </w:pPr>
          </w:p>
          <w:p w14:paraId="508C8AE8" w14:textId="77777777" w:rsidR="00FD0358" w:rsidRPr="009E1289" w:rsidRDefault="00FD0358" w:rsidP="00521680">
            <w:pPr>
              <w:jc w:val="both"/>
              <w:rPr>
                <w:lang w:val="uk-UA"/>
              </w:rPr>
            </w:pPr>
          </w:p>
          <w:p w14:paraId="06704FE2" w14:textId="77777777" w:rsidR="00FD0358" w:rsidRPr="009E1289" w:rsidRDefault="00FD0358" w:rsidP="00521680">
            <w:pPr>
              <w:jc w:val="both"/>
              <w:rPr>
                <w:lang w:val="uk-UA"/>
              </w:rPr>
            </w:pPr>
          </w:p>
          <w:p w14:paraId="4B79D171" w14:textId="77777777" w:rsidR="00FD0358" w:rsidRPr="009E1289" w:rsidRDefault="00FD0358" w:rsidP="00521680">
            <w:pPr>
              <w:jc w:val="both"/>
              <w:rPr>
                <w:lang w:val="uk-UA"/>
              </w:rPr>
            </w:pPr>
          </w:p>
          <w:p w14:paraId="011E8374" w14:textId="77777777" w:rsidR="00FD0358" w:rsidRPr="009E1289" w:rsidRDefault="00FD0358" w:rsidP="00521680">
            <w:pPr>
              <w:jc w:val="both"/>
              <w:rPr>
                <w:lang w:val="uk-UA"/>
              </w:rPr>
            </w:pPr>
          </w:p>
          <w:p w14:paraId="10747FBB" w14:textId="77777777" w:rsidR="00FD0358" w:rsidRPr="009E1289" w:rsidRDefault="00FD0358" w:rsidP="00521680">
            <w:pPr>
              <w:jc w:val="both"/>
              <w:rPr>
                <w:lang w:val="uk-UA"/>
              </w:rPr>
            </w:pPr>
          </w:p>
          <w:p w14:paraId="337CFF89" w14:textId="77777777" w:rsidR="00FD0358" w:rsidRPr="009E1289" w:rsidRDefault="00FD0358" w:rsidP="00521680">
            <w:pPr>
              <w:jc w:val="both"/>
              <w:rPr>
                <w:lang w:val="uk-UA"/>
              </w:rPr>
            </w:pPr>
          </w:p>
          <w:p w14:paraId="60C409D5" w14:textId="77777777" w:rsidR="00FD0358" w:rsidRPr="009E1289" w:rsidRDefault="00FD0358" w:rsidP="00521680">
            <w:pPr>
              <w:jc w:val="both"/>
              <w:rPr>
                <w:lang w:val="uk-UA"/>
              </w:rPr>
            </w:pPr>
          </w:p>
          <w:p w14:paraId="1042BD2D" w14:textId="77777777" w:rsidR="00FD0358" w:rsidRPr="009E1289" w:rsidRDefault="00FD0358" w:rsidP="00521680">
            <w:pPr>
              <w:jc w:val="both"/>
              <w:rPr>
                <w:lang w:val="uk-UA"/>
              </w:rPr>
            </w:pPr>
          </w:p>
          <w:p w14:paraId="6195BAF3" w14:textId="77777777" w:rsidR="00FD0358" w:rsidRPr="009E1289" w:rsidRDefault="00FD0358" w:rsidP="00521680">
            <w:pPr>
              <w:jc w:val="both"/>
              <w:rPr>
                <w:lang w:val="uk-UA"/>
              </w:rPr>
            </w:pPr>
          </w:p>
          <w:p w14:paraId="3FEC5526" w14:textId="77777777" w:rsidR="00FD0358" w:rsidRPr="009E1289" w:rsidRDefault="00FD0358" w:rsidP="00521680">
            <w:pPr>
              <w:jc w:val="both"/>
              <w:rPr>
                <w:lang w:val="uk-UA"/>
              </w:rPr>
            </w:pPr>
          </w:p>
          <w:p w14:paraId="4982F437" w14:textId="77777777" w:rsidR="00FD0358" w:rsidRPr="009E1289" w:rsidRDefault="00FD0358" w:rsidP="00521680">
            <w:pPr>
              <w:jc w:val="both"/>
              <w:rPr>
                <w:lang w:val="uk-UA"/>
              </w:rPr>
            </w:pPr>
          </w:p>
          <w:p w14:paraId="047D413E" w14:textId="77777777" w:rsidR="00FD0358" w:rsidRPr="009E1289" w:rsidRDefault="00FD0358" w:rsidP="00521680">
            <w:pPr>
              <w:jc w:val="both"/>
              <w:rPr>
                <w:lang w:val="uk-UA"/>
              </w:rPr>
            </w:pPr>
          </w:p>
          <w:p w14:paraId="3349E9BA" w14:textId="77777777" w:rsidR="00FD0358" w:rsidRPr="009E1289" w:rsidRDefault="00FD0358" w:rsidP="00521680">
            <w:pPr>
              <w:jc w:val="both"/>
              <w:rPr>
                <w:lang w:val="uk-UA"/>
              </w:rPr>
            </w:pPr>
          </w:p>
          <w:p w14:paraId="2E965468" w14:textId="77777777" w:rsidR="00FD0358" w:rsidRPr="009E1289" w:rsidRDefault="00FD0358" w:rsidP="00521680">
            <w:pPr>
              <w:jc w:val="both"/>
              <w:rPr>
                <w:lang w:val="uk-UA"/>
              </w:rPr>
            </w:pPr>
          </w:p>
          <w:p w14:paraId="6955288D" w14:textId="77777777" w:rsidR="00FD0358" w:rsidRPr="009E1289" w:rsidRDefault="00FD0358" w:rsidP="00521680">
            <w:pPr>
              <w:jc w:val="both"/>
              <w:rPr>
                <w:lang w:val="uk-UA"/>
              </w:rPr>
            </w:pPr>
          </w:p>
          <w:p w14:paraId="70749BC9" w14:textId="77777777" w:rsidR="00FD0358" w:rsidRPr="009E1289" w:rsidRDefault="00FD0358" w:rsidP="00521680">
            <w:pPr>
              <w:jc w:val="both"/>
              <w:rPr>
                <w:lang w:val="uk-UA"/>
              </w:rPr>
            </w:pPr>
          </w:p>
          <w:p w14:paraId="66A43166" w14:textId="77777777" w:rsidR="00FD0358" w:rsidRPr="009E1289" w:rsidRDefault="00FD0358" w:rsidP="00521680">
            <w:pPr>
              <w:jc w:val="both"/>
              <w:rPr>
                <w:lang w:val="uk-UA"/>
              </w:rPr>
            </w:pPr>
          </w:p>
          <w:p w14:paraId="01E97A94" w14:textId="77777777" w:rsidR="00FD0358" w:rsidRPr="009E1289" w:rsidRDefault="00FD0358" w:rsidP="00521680">
            <w:pPr>
              <w:jc w:val="both"/>
              <w:rPr>
                <w:lang w:val="uk-UA"/>
              </w:rPr>
            </w:pPr>
          </w:p>
          <w:p w14:paraId="0B64EDDD" w14:textId="77777777" w:rsidR="00FD0358" w:rsidRPr="009E1289" w:rsidRDefault="00FD0358" w:rsidP="00521680">
            <w:pPr>
              <w:jc w:val="both"/>
              <w:rPr>
                <w:lang w:val="uk-UA"/>
              </w:rPr>
            </w:pPr>
          </w:p>
          <w:p w14:paraId="0F42D591" w14:textId="77777777" w:rsidR="00FD0358" w:rsidRPr="009E1289" w:rsidRDefault="00FD0358" w:rsidP="00521680">
            <w:pPr>
              <w:jc w:val="both"/>
              <w:rPr>
                <w:lang w:val="uk-UA"/>
              </w:rPr>
            </w:pPr>
          </w:p>
          <w:p w14:paraId="538E3B37" w14:textId="77777777" w:rsidR="00FD0358" w:rsidRPr="009E1289" w:rsidRDefault="00FD0358" w:rsidP="00521680">
            <w:pPr>
              <w:jc w:val="both"/>
              <w:rPr>
                <w:lang w:val="uk-UA"/>
              </w:rPr>
            </w:pPr>
          </w:p>
          <w:p w14:paraId="34D13415" w14:textId="77777777" w:rsidR="00FD0358" w:rsidRPr="009E1289" w:rsidRDefault="00FD0358" w:rsidP="00521680">
            <w:pPr>
              <w:jc w:val="both"/>
              <w:rPr>
                <w:lang w:val="uk-UA"/>
              </w:rPr>
            </w:pPr>
          </w:p>
          <w:p w14:paraId="061553CA" w14:textId="77777777" w:rsidR="00FD0358" w:rsidRPr="009E1289" w:rsidRDefault="00FD0358" w:rsidP="00521680">
            <w:pPr>
              <w:jc w:val="both"/>
              <w:rPr>
                <w:lang w:val="uk-UA"/>
              </w:rPr>
            </w:pPr>
          </w:p>
          <w:p w14:paraId="4BECD49D" w14:textId="77777777" w:rsidR="00FD0358" w:rsidRPr="009E1289" w:rsidRDefault="00FD0358" w:rsidP="00521680">
            <w:pPr>
              <w:jc w:val="both"/>
              <w:rPr>
                <w:lang w:val="uk-UA"/>
              </w:rPr>
            </w:pPr>
          </w:p>
          <w:p w14:paraId="7D164E52" w14:textId="77777777" w:rsidR="00FD0358" w:rsidRPr="009E1289" w:rsidRDefault="00FD0358" w:rsidP="00521680">
            <w:pPr>
              <w:jc w:val="both"/>
              <w:rPr>
                <w:lang w:val="uk-UA"/>
              </w:rPr>
            </w:pPr>
          </w:p>
          <w:p w14:paraId="162ECF8E" w14:textId="77777777" w:rsidR="00FD0358" w:rsidRPr="009E1289" w:rsidRDefault="00FD0358" w:rsidP="00521680">
            <w:pPr>
              <w:jc w:val="both"/>
              <w:rPr>
                <w:lang w:val="uk-UA"/>
              </w:rPr>
            </w:pPr>
          </w:p>
          <w:p w14:paraId="6E2E371C" w14:textId="77777777" w:rsidR="00FD0358" w:rsidRPr="009E1289" w:rsidRDefault="00FD0358" w:rsidP="00521680">
            <w:pPr>
              <w:jc w:val="both"/>
              <w:rPr>
                <w:lang w:val="uk-UA"/>
              </w:rPr>
            </w:pPr>
          </w:p>
          <w:p w14:paraId="243DD525" w14:textId="77777777" w:rsidR="00FD0358" w:rsidRPr="009E1289" w:rsidRDefault="00FD0358" w:rsidP="00521680">
            <w:pPr>
              <w:jc w:val="both"/>
              <w:rPr>
                <w:lang w:val="uk-UA"/>
              </w:rPr>
            </w:pPr>
          </w:p>
          <w:p w14:paraId="2C7E4449" w14:textId="77777777" w:rsidR="00FD0358" w:rsidRPr="009E1289" w:rsidRDefault="00FD0358" w:rsidP="00521680">
            <w:pPr>
              <w:jc w:val="both"/>
              <w:rPr>
                <w:lang w:val="uk-UA"/>
              </w:rPr>
            </w:pPr>
          </w:p>
          <w:p w14:paraId="5B777F19" w14:textId="77777777" w:rsidR="00FD0358" w:rsidRPr="009E1289" w:rsidRDefault="00FD0358" w:rsidP="00521680">
            <w:pPr>
              <w:jc w:val="both"/>
              <w:rPr>
                <w:lang w:val="uk-UA"/>
              </w:rPr>
            </w:pPr>
          </w:p>
          <w:p w14:paraId="30D8FB5C" w14:textId="77777777" w:rsidR="00FD0358" w:rsidRPr="009E1289" w:rsidRDefault="00FD0358" w:rsidP="00521680">
            <w:pPr>
              <w:jc w:val="both"/>
              <w:rPr>
                <w:lang w:val="uk-UA"/>
              </w:rPr>
            </w:pPr>
          </w:p>
          <w:p w14:paraId="36DEDA51" w14:textId="77777777" w:rsidR="00FD0358" w:rsidRPr="009E1289" w:rsidRDefault="00FD0358" w:rsidP="00521680">
            <w:pPr>
              <w:jc w:val="both"/>
              <w:rPr>
                <w:lang w:val="uk-UA"/>
              </w:rPr>
            </w:pPr>
          </w:p>
          <w:p w14:paraId="69CC7F12" w14:textId="77777777" w:rsidR="00FD0358" w:rsidRPr="009E1289" w:rsidRDefault="00FD0358" w:rsidP="00521680">
            <w:pPr>
              <w:jc w:val="both"/>
              <w:rPr>
                <w:lang w:val="uk-UA"/>
              </w:rPr>
            </w:pPr>
          </w:p>
          <w:p w14:paraId="10DDC8B9" w14:textId="77777777" w:rsidR="00FD0358" w:rsidRPr="009E1289" w:rsidRDefault="00FD0358" w:rsidP="00521680">
            <w:pPr>
              <w:jc w:val="both"/>
              <w:rPr>
                <w:lang w:val="uk-UA"/>
              </w:rPr>
            </w:pPr>
          </w:p>
          <w:p w14:paraId="2EA20CFA" w14:textId="77777777" w:rsidR="00FD0358" w:rsidRPr="009E1289" w:rsidRDefault="00FD0358" w:rsidP="00521680">
            <w:pPr>
              <w:jc w:val="both"/>
              <w:rPr>
                <w:lang w:val="uk-UA"/>
              </w:rPr>
            </w:pPr>
          </w:p>
          <w:p w14:paraId="25A460C1" w14:textId="77777777" w:rsidR="00FD0358" w:rsidRPr="009E1289" w:rsidRDefault="00FD0358" w:rsidP="00521680">
            <w:pPr>
              <w:jc w:val="both"/>
              <w:rPr>
                <w:lang w:val="uk-UA"/>
              </w:rPr>
            </w:pPr>
          </w:p>
          <w:p w14:paraId="318EE139" w14:textId="77777777" w:rsidR="00FD0358" w:rsidRPr="009E1289" w:rsidRDefault="00FD0358" w:rsidP="00521680">
            <w:pPr>
              <w:jc w:val="both"/>
              <w:rPr>
                <w:lang w:val="uk-UA"/>
              </w:rPr>
            </w:pPr>
          </w:p>
          <w:p w14:paraId="63BFE162" w14:textId="77777777" w:rsidR="00FD0358" w:rsidRPr="009E1289" w:rsidRDefault="00FD0358" w:rsidP="00521680">
            <w:pPr>
              <w:jc w:val="both"/>
              <w:rPr>
                <w:lang w:val="uk-UA"/>
              </w:rPr>
            </w:pPr>
          </w:p>
          <w:p w14:paraId="657E001B" w14:textId="77777777" w:rsidR="00FD0358" w:rsidRPr="009E1289" w:rsidRDefault="00FD0358" w:rsidP="00521680">
            <w:pPr>
              <w:jc w:val="both"/>
              <w:rPr>
                <w:lang w:val="uk-UA"/>
              </w:rPr>
            </w:pPr>
          </w:p>
          <w:p w14:paraId="2D174AB9" w14:textId="77777777" w:rsidR="00FD0358" w:rsidRPr="009E1289" w:rsidRDefault="00FD0358" w:rsidP="00521680">
            <w:pPr>
              <w:jc w:val="both"/>
              <w:rPr>
                <w:lang w:val="uk-UA"/>
              </w:rPr>
            </w:pPr>
          </w:p>
          <w:p w14:paraId="4947B00C" w14:textId="77777777" w:rsidR="00FD0358" w:rsidRPr="009E1289" w:rsidRDefault="00FD0358" w:rsidP="00521680">
            <w:pPr>
              <w:jc w:val="both"/>
              <w:rPr>
                <w:lang w:val="uk-UA"/>
              </w:rPr>
            </w:pPr>
          </w:p>
          <w:p w14:paraId="608F07DB" w14:textId="77777777" w:rsidR="00FD0358" w:rsidRPr="009E1289" w:rsidRDefault="00FD0358" w:rsidP="00521680">
            <w:pPr>
              <w:jc w:val="both"/>
              <w:rPr>
                <w:lang w:val="uk-UA"/>
              </w:rPr>
            </w:pPr>
          </w:p>
          <w:p w14:paraId="655E63C6" w14:textId="77777777" w:rsidR="00FD0358" w:rsidRPr="009E1289" w:rsidRDefault="00FD0358" w:rsidP="00521680">
            <w:pPr>
              <w:jc w:val="both"/>
              <w:rPr>
                <w:lang w:val="uk-UA"/>
              </w:rPr>
            </w:pPr>
          </w:p>
          <w:p w14:paraId="6FEBBC70" w14:textId="77777777" w:rsidR="00FD0358" w:rsidRPr="009E1289" w:rsidRDefault="00FD0358" w:rsidP="00521680">
            <w:pPr>
              <w:jc w:val="both"/>
              <w:rPr>
                <w:lang w:val="uk-UA"/>
              </w:rPr>
            </w:pPr>
          </w:p>
          <w:p w14:paraId="0D3A5019" w14:textId="77777777" w:rsidR="00FD0358" w:rsidRPr="009E1289" w:rsidRDefault="00FD0358" w:rsidP="00521680">
            <w:pPr>
              <w:jc w:val="both"/>
              <w:rPr>
                <w:lang w:val="uk-UA"/>
              </w:rPr>
            </w:pPr>
          </w:p>
          <w:p w14:paraId="0139959E" w14:textId="77777777" w:rsidR="00FD0358" w:rsidRPr="009E1289" w:rsidRDefault="00FD0358" w:rsidP="00521680">
            <w:pPr>
              <w:jc w:val="both"/>
              <w:rPr>
                <w:lang w:val="uk-UA"/>
              </w:rPr>
            </w:pPr>
          </w:p>
          <w:p w14:paraId="7FE536AD" w14:textId="77777777" w:rsidR="00FD0358" w:rsidRPr="009E1289" w:rsidRDefault="00FD0358" w:rsidP="00521680">
            <w:pPr>
              <w:jc w:val="both"/>
              <w:rPr>
                <w:lang w:val="uk-UA"/>
              </w:rPr>
            </w:pPr>
          </w:p>
          <w:p w14:paraId="2DB62DAE" w14:textId="77777777" w:rsidR="00FD0358" w:rsidRPr="009E1289" w:rsidRDefault="00FD0358" w:rsidP="00521680">
            <w:pPr>
              <w:jc w:val="both"/>
              <w:rPr>
                <w:lang w:val="uk-UA"/>
              </w:rPr>
            </w:pPr>
          </w:p>
          <w:p w14:paraId="319B40D3" w14:textId="77777777" w:rsidR="00FD0358" w:rsidRPr="009E1289" w:rsidRDefault="00FD0358" w:rsidP="00521680">
            <w:pPr>
              <w:jc w:val="both"/>
              <w:rPr>
                <w:lang w:val="uk-UA"/>
              </w:rPr>
            </w:pPr>
          </w:p>
          <w:p w14:paraId="62AA490F" w14:textId="77777777" w:rsidR="00FD0358" w:rsidRPr="009E1289" w:rsidRDefault="00FD0358" w:rsidP="00521680">
            <w:pPr>
              <w:jc w:val="both"/>
              <w:rPr>
                <w:lang w:val="uk-UA"/>
              </w:rPr>
            </w:pPr>
          </w:p>
          <w:p w14:paraId="574387A0" w14:textId="77777777" w:rsidR="00FD0358" w:rsidRPr="009E1289" w:rsidRDefault="00FD0358" w:rsidP="00521680">
            <w:pPr>
              <w:jc w:val="both"/>
              <w:rPr>
                <w:lang w:val="uk-UA"/>
              </w:rPr>
            </w:pPr>
          </w:p>
          <w:p w14:paraId="0A577015" w14:textId="77777777" w:rsidR="00FD0358" w:rsidRPr="009E1289" w:rsidRDefault="00FD0358" w:rsidP="00521680">
            <w:pPr>
              <w:jc w:val="both"/>
              <w:rPr>
                <w:lang w:val="uk-UA"/>
              </w:rPr>
            </w:pPr>
          </w:p>
          <w:p w14:paraId="0662825B" w14:textId="77777777" w:rsidR="00FD0358" w:rsidRPr="009E1289" w:rsidRDefault="00FD0358" w:rsidP="00521680">
            <w:pPr>
              <w:jc w:val="both"/>
              <w:rPr>
                <w:lang w:val="uk-UA"/>
              </w:rPr>
            </w:pPr>
          </w:p>
          <w:p w14:paraId="17195155" w14:textId="77777777" w:rsidR="00FD0358" w:rsidRPr="009E1289" w:rsidRDefault="00FD0358" w:rsidP="00521680">
            <w:pPr>
              <w:jc w:val="both"/>
              <w:rPr>
                <w:lang w:val="uk-UA"/>
              </w:rPr>
            </w:pPr>
          </w:p>
          <w:p w14:paraId="7FC1F9E7" w14:textId="77777777" w:rsidR="00FD0358" w:rsidRPr="009E1289" w:rsidRDefault="00FD0358" w:rsidP="00521680">
            <w:pPr>
              <w:jc w:val="both"/>
              <w:rPr>
                <w:lang w:val="uk-UA"/>
              </w:rPr>
            </w:pPr>
          </w:p>
          <w:p w14:paraId="59496EB1" w14:textId="77777777" w:rsidR="00FD0358" w:rsidRPr="009E1289" w:rsidRDefault="00FD0358" w:rsidP="00521680">
            <w:pPr>
              <w:jc w:val="both"/>
              <w:rPr>
                <w:lang w:val="uk-UA"/>
              </w:rPr>
            </w:pPr>
          </w:p>
          <w:p w14:paraId="36C1EF1E" w14:textId="77777777" w:rsidR="00FD0358" w:rsidRPr="009E1289" w:rsidRDefault="00FD0358" w:rsidP="00521680">
            <w:pPr>
              <w:jc w:val="both"/>
              <w:rPr>
                <w:lang w:val="uk-UA"/>
              </w:rPr>
            </w:pPr>
          </w:p>
          <w:p w14:paraId="7EB1152D" w14:textId="77777777" w:rsidR="00FD0358" w:rsidRPr="009E1289" w:rsidRDefault="00FD0358" w:rsidP="00521680">
            <w:pPr>
              <w:jc w:val="both"/>
              <w:rPr>
                <w:lang w:val="uk-UA"/>
              </w:rPr>
            </w:pPr>
          </w:p>
          <w:p w14:paraId="3EF88263" w14:textId="77777777" w:rsidR="00FD0358" w:rsidRPr="009E1289" w:rsidRDefault="00FD0358" w:rsidP="00521680">
            <w:pPr>
              <w:jc w:val="both"/>
              <w:rPr>
                <w:lang w:val="uk-UA"/>
              </w:rPr>
            </w:pPr>
          </w:p>
          <w:p w14:paraId="745297C7" w14:textId="77777777" w:rsidR="00FD0358" w:rsidRPr="009E1289" w:rsidRDefault="00FD0358" w:rsidP="00521680">
            <w:pPr>
              <w:jc w:val="both"/>
              <w:rPr>
                <w:lang w:val="uk-UA"/>
              </w:rPr>
            </w:pPr>
          </w:p>
          <w:p w14:paraId="490BB6E4" w14:textId="77777777" w:rsidR="00FD0358" w:rsidRPr="009E1289" w:rsidRDefault="00FD0358" w:rsidP="00521680">
            <w:pPr>
              <w:jc w:val="both"/>
              <w:rPr>
                <w:lang w:val="uk-UA"/>
              </w:rPr>
            </w:pPr>
          </w:p>
          <w:p w14:paraId="3F266E82" w14:textId="77777777" w:rsidR="00FD0358" w:rsidRPr="009E1289" w:rsidRDefault="00FD0358" w:rsidP="00521680">
            <w:pPr>
              <w:jc w:val="both"/>
              <w:rPr>
                <w:lang w:val="uk-UA"/>
              </w:rPr>
            </w:pPr>
          </w:p>
          <w:p w14:paraId="4A35ECAE" w14:textId="77777777" w:rsidR="00FD0358" w:rsidRPr="009E1289" w:rsidRDefault="00FD0358" w:rsidP="00521680">
            <w:pPr>
              <w:jc w:val="both"/>
              <w:rPr>
                <w:lang w:val="uk-UA"/>
              </w:rPr>
            </w:pPr>
          </w:p>
          <w:p w14:paraId="6A2C2447" w14:textId="77777777" w:rsidR="00FD0358" w:rsidRPr="009E1289" w:rsidRDefault="00FD0358" w:rsidP="00521680">
            <w:pPr>
              <w:jc w:val="both"/>
              <w:rPr>
                <w:lang w:val="uk-UA"/>
              </w:rPr>
            </w:pPr>
          </w:p>
          <w:p w14:paraId="3F609B0C" w14:textId="77777777" w:rsidR="00FD0358" w:rsidRPr="009E1289" w:rsidRDefault="00FD0358" w:rsidP="00521680">
            <w:pPr>
              <w:jc w:val="both"/>
              <w:rPr>
                <w:lang w:val="uk-UA"/>
              </w:rPr>
            </w:pPr>
          </w:p>
          <w:p w14:paraId="57FA0430" w14:textId="77777777" w:rsidR="00FD0358" w:rsidRPr="009E1289" w:rsidRDefault="00FD0358" w:rsidP="00521680">
            <w:pPr>
              <w:jc w:val="both"/>
              <w:rPr>
                <w:lang w:val="uk-UA"/>
              </w:rPr>
            </w:pPr>
          </w:p>
          <w:p w14:paraId="1067CB47" w14:textId="77777777" w:rsidR="00FD0358" w:rsidRPr="009E1289" w:rsidRDefault="00FD0358" w:rsidP="00521680">
            <w:pPr>
              <w:jc w:val="both"/>
              <w:rPr>
                <w:lang w:val="uk-UA"/>
              </w:rPr>
            </w:pPr>
          </w:p>
          <w:p w14:paraId="610724AB" w14:textId="77777777" w:rsidR="00FD0358" w:rsidRPr="009E1289" w:rsidRDefault="00FD0358" w:rsidP="00521680">
            <w:pPr>
              <w:jc w:val="both"/>
              <w:rPr>
                <w:lang w:val="uk-UA"/>
              </w:rPr>
            </w:pPr>
          </w:p>
          <w:p w14:paraId="7FE355EE" w14:textId="77777777" w:rsidR="00FD0358" w:rsidRPr="009E1289" w:rsidRDefault="00FD0358" w:rsidP="00521680">
            <w:pPr>
              <w:jc w:val="both"/>
              <w:rPr>
                <w:lang w:val="uk-UA"/>
              </w:rPr>
            </w:pPr>
          </w:p>
          <w:p w14:paraId="5F040DDE" w14:textId="77777777" w:rsidR="00FD0358" w:rsidRPr="009E1289" w:rsidRDefault="00FD0358" w:rsidP="00521680">
            <w:pPr>
              <w:jc w:val="both"/>
              <w:rPr>
                <w:lang w:val="uk-UA"/>
              </w:rPr>
            </w:pPr>
          </w:p>
          <w:p w14:paraId="1DE50A8B" w14:textId="77777777" w:rsidR="00FD0358" w:rsidRPr="009E1289" w:rsidRDefault="00FD0358" w:rsidP="00521680">
            <w:pPr>
              <w:jc w:val="both"/>
              <w:rPr>
                <w:lang w:val="uk-UA"/>
              </w:rPr>
            </w:pPr>
          </w:p>
          <w:p w14:paraId="77CC2530" w14:textId="77777777" w:rsidR="00FD0358" w:rsidRPr="009E1289" w:rsidRDefault="00FD0358" w:rsidP="00521680">
            <w:pPr>
              <w:jc w:val="both"/>
              <w:rPr>
                <w:lang w:val="uk-UA"/>
              </w:rPr>
            </w:pPr>
          </w:p>
          <w:p w14:paraId="4EC92873" w14:textId="77777777" w:rsidR="00FD0358" w:rsidRPr="009E1289" w:rsidRDefault="00FD0358" w:rsidP="00521680">
            <w:pPr>
              <w:jc w:val="both"/>
              <w:rPr>
                <w:lang w:val="uk-UA"/>
              </w:rPr>
            </w:pPr>
          </w:p>
          <w:p w14:paraId="24913216" w14:textId="77777777" w:rsidR="00FD0358" w:rsidRPr="009E1289" w:rsidRDefault="00FD0358" w:rsidP="00521680">
            <w:pPr>
              <w:jc w:val="both"/>
              <w:rPr>
                <w:lang w:val="uk-UA"/>
              </w:rPr>
            </w:pPr>
          </w:p>
          <w:p w14:paraId="09E00229" w14:textId="77777777" w:rsidR="00FD0358" w:rsidRPr="009E1289" w:rsidRDefault="00FD0358" w:rsidP="00521680">
            <w:pPr>
              <w:jc w:val="both"/>
              <w:rPr>
                <w:lang w:val="uk-UA"/>
              </w:rPr>
            </w:pPr>
          </w:p>
          <w:p w14:paraId="5D8D161D" w14:textId="77777777" w:rsidR="00FD0358" w:rsidRPr="009E1289" w:rsidRDefault="00FD0358" w:rsidP="00521680">
            <w:pPr>
              <w:jc w:val="both"/>
              <w:rPr>
                <w:lang w:val="uk-UA"/>
              </w:rPr>
            </w:pPr>
          </w:p>
          <w:p w14:paraId="065D1272" w14:textId="77777777" w:rsidR="00FD0358" w:rsidRPr="009E1289" w:rsidRDefault="00FD0358" w:rsidP="00521680">
            <w:pPr>
              <w:jc w:val="both"/>
              <w:rPr>
                <w:lang w:val="uk-UA"/>
              </w:rPr>
            </w:pPr>
          </w:p>
          <w:p w14:paraId="03C309DE" w14:textId="77777777" w:rsidR="00FD0358" w:rsidRPr="009E1289" w:rsidRDefault="00FD0358" w:rsidP="00521680">
            <w:pPr>
              <w:jc w:val="both"/>
              <w:rPr>
                <w:lang w:val="uk-UA"/>
              </w:rPr>
            </w:pPr>
          </w:p>
          <w:p w14:paraId="7519D4C7" w14:textId="77777777" w:rsidR="00FD0358" w:rsidRPr="009E1289" w:rsidRDefault="00FD0358" w:rsidP="00521680">
            <w:pPr>
              <w:jc w:val="both"/>
              <w:rPr>
                <w:lang w:val="uk-UA"/>
              </w:rPr>
            </w:pPr>
          </w:p>
          <w:p w14:paraId="03C81656" w14:textId="77777777" w:rsidR="00FD0358" w:rsidRPr="009E1289" w:rsidRDefault="00FD0358" w:rsidP="00521680">
            <w:pPr>
              <w:jc w:val="both"/>
              <w:rPr>
                <w:lang w:val="uk-UA"/>
              </w:rPr>
            </w:pPr>
          </w:p>
          <w:p w14:paraId="5962B046" w14:textId="77777777" w:rsidR="00FD0358" w:rsidRPr="009E1289" w:rsidRDefault="00FD0358" w:rsidP="00521680">
            <w:pPr>
              <w:jc w:val="both"/>
              <w:rPr>
                <w:lang w:val="uk-UA"/>
              </w:rPr>
            </w:pPr>
          </w:p>
          <w:p w14:paraId="46661707" w14:textId="77777777" w:rsidR="00FD0358" w:rsidRPr="009E1289" w:rsidRDefault="00FD0358" w:rsidP="00521680">
            <w:pPr>
              <w:jc w:val="both"/>
              <w:rPr>
                <w:lang w:val="uk-UA"/>
              </w:rPr>
            </w:pPr>
          </w:p>
          <w:p w14:paraId="4E3E14F6" w14:textId="77777777" w:rsidR="00FD0358" w:rsidRPr="009E1289" w:rsidRDefault="00FD0358" w:rsidP="00521680">
            <w:pPr>
              <w:jc w:val="both"/>
              <w:rPr>
                <w:lang w:val="uk-UA"/>
              </w:rPr>
            </w:pPr>
          </w:p>
          <w:p w14:paraId="0E45A11E" w14:textId="77777777" w:rsidR="00FD0358" w:rsidRPr="009E1289" w:rsidRDefault="00FD0358" w:rsidP="00521680">
            <w:pPr>
              <w:jc w:val="both"/>
              <w:rPr>
                <w:lang w:val="uk-UA"/>
              </w:rPr>
            </w:pPr>
          </w:p>
          <w:p w14:paraId="397145FF" w14:textId="77777777" w:rsidR="00FD0358" w:rsidRPr="009E1289" w:rsidRDefault="00FD0358" w:rsidP="00521680">
            <w:pPr>
              <w:jc w:val="both"/>
              <w:rPr>
                <w:lang w:val="uk-UA"/>
              </w:rPr>
            </w:pPr>
          </w:p>
          <w:p w14:paraId="44316AE9" w14:textId="77777777" w:rsidR="00FD0358" w:rsidRPr="009E1289" w:rsidRDefault="00FD0358" w:rsidP="00521680">
            <w:pPr>
              <w:jc w:val="both"/>
              <w:rPr>
                <w:lang w:val="uk-UA"/>
              </w:rPr>
            </w:pPr>
          </w:p>
          <w:p w14:paraId="2BEDF3C2" w14:textId="77777777" w:rsidR="00FD0358" w:rsidRPr="009E1289" w:rsidRDefault="00FD0358" w:rsidP="00521680">
            <w:pPr>
              <w:jc w:val="both"/>
              <w:rPr>
                <w:lang w:val="uk-UA"/>
              </w:rPr>
            </w:pPr>
          </w:p>
          <w:p w14:paraId="28434B5C" w14:textId="77777777" w:rsidR="00FD0358" w:rsidRPr="009E1289" w:rsidRDefault="00FD0358" w:rsidP="00521680">
            <w:pPr>
              <w:jc w:val="both"/>
              <w:rPr>
                <w:lang w:val="uk-UA"/>
              </w:rPr>
            </w:pPr>
          </w:p>
          <w:p w14:paraId="263C8C42" w14:textId="77777777" w:rsidR="00FD0358" w:rsidRPr="009E1289" w:rsidRDefault="00FD0358" w:rsidP="00521680">
            <w:pPr>
              <w:jc w:val="both"/>
              <w:rPr>
                <w:lang w:val="uk-UA"/>
              </w:rPr>
            </w:pPr>
          </w:p>
          <w:p w14:paraId="7C4F1C08" w14:textId="77777777" w:rsidR="00FD0358" w:rsidRPr="009E1289" w:rsidRDefault="00FD0358" w:rsidP="00521680">
            <w:pPr>
              <w:jc w:val="both"/>
              <w:rPr>
                <w:lang w:val="uk-UA"/>
              </w:rPr>
            </w:pPr>
          </w:p>
          <w:p w14:paraId="23A67351" w14:textId="77777777" w:rsidR="00FD0358" w:rsidRPr="009E1289" w:rsidRDefault="00FD0358" w:rsidP="00521680">
            <w:pPr>
              <w:jc w:val="both"/>
              <w:rPr>
                <w:lang w:val="uk-UA"/>
              </w:rPr>
            </w:pPr>
          </w:p>
          <w:p w14:paraId="51B88B45" w14:textId="77777777" w:rsidR="00FD0358" w:rsidRPr="009E1289" w:rsidRDefault="00FD0358" w:rsidP="00521680">
            <w:pPr>
              <w:jc w:val="both"/>
              <w:rPr>
                <w:lang w:val="uk-UA"/>
              </w:rPr>
            </w:pPr>
          </w:p>
          <w:p w14:paraId="00D00E00" w14:textId="77777777" w:rsidR="00FD0358" w:rsidRPr="009E1289" w:rsidRDefault="00FD0358" w:rsidP="00521680">
            <w:pPr>
              <w:jc w:val="both"/>
              <w:rPr>
                <w:lang w:val="uk-UA"/>
              </w:rPr>
            </w:pPr>
          </w:p>
          <w:p w14:paraId="0204B33B" w14:textId="77777777" w:rsidR="00FD0358" w:rsidRPr="009E1289" w:rsidRDefault="00FD0358" w:rsidP="00521680">
            <w:pPr>
              <w:jc w:val="both"/>
              <w:rPr>
                <w:lang w:val="uk-UA"/>
              </w:rPr>
            </w:pPr>
          </w:p>
          <w:p w14:paraId="3C87C9A7" w14:textId="77777777" w:rsidR="00FD0358" w:rsidRPr="009E1289" w:rsidRDefault="00FD0358" w:rsidP="00521680">
            <w:pPr>
              <w:jc w:val="both"/>
              <w:rPr>
                <w:lang w:val="uk-UA"/>
              </w:rPr>
            </w:pPr>
          </w:p>
          <w:p w14:paraId="50F0E6BE" w14:textId="77777777" w:rsidR="00FD0358" w:rsidRPr="009E1289" w:rsidRDefault="00FD0358" w:rsidP="00521680">
            <w:pPr>
              <w:jc w:val="both"/>
              <w:rPr>
                <w:lang w:val="uk-UA"/>
              </w:rPr>
            </w:pPr>
          </w:p>
          <w:p w14:paraId="7FDA11E7" w14:textId="77777777" w:rsidR="00B4586E" w:rsidRPr="009E1289" w:rsidRDefault="00B4586E" w:rsidP="00521680">
            <w:pPr>
              <w:jc w:val="both"/>
              <w:rPr>
                <w:lang w:val="uk-UA"/>
              </w:rPr>
            </w:pPr>
          </w:p>
          <w:p w14:paraId="1B48C503" w14:textId="77777777" w:rsidR="00B4586E" w:rsidRPr="009E1289" w:rsidRDefault="00B4586E" w:rsidP="00521680">
            <w:pPr>
              <w:jc w:val="both"/>
              <w:rPr>
                <w:lang w:val="uk-UA"/>
              </w:rPr>
            </w:pPr>
          </w:p>
          <w:p w14:paraId="278EE15D" w14:textId="77777777" w:rsidR="00521680" w:rsidRPr="009E1289" w:rsidRDefault="00521680" w:rsidP="00521680">
            <w:pPr>
              <w:jc w:val="both"/>
              <w:rPr>
                <w:lang w:val="uk-UA"/>
              </w:rPr>
            </w:pPr>
          </w:p>
          <w:p w14:paraId="48ADB280" w14:textId="77777777" w:rsidR="00A913FC" w:rsidRPr="009E1289" w:rsidRDefault="00A913FC" w:rsidP="00521680">
            <w:pPr>
              <w:jc w:val="both"/>
              <w:rPr>
                <w:lang w:val="uk-UA"/>
              </w:rPr>
            </w:pPr>
          </w:p>
        </w:tc>
      </w:tr>
    </w:tbl>
    <w:p w14:paraId="4E35360F" w14:textId="77777777" w:rsidR="008270A1" w:rsidRPr="00521680" w:rsidRDefault="008270A1" w:rsidP="008270A1">
      <w:pPr>
        <w:rPr>
          <w:lang w:val="uk-UA"/>
        </w:rPr>
      </w:pPr>
    </w:p>
    <w:p w14:paraId="27CA053D" w14:textId="77777777" w:rsidR="008270A1" w:rsidRPr="00521680" w:rsidRDefault="008270A1" w:rsidP="008270A1">
      <w:pPr>
        <w:rPr>
          <w:lang w:val="uk-UA"/>
        </w:rPr>
      </w:pPr>
    </w:p>
    <w:p w14:paraId="50838D69" w14:textId="77777777" w:rsidR="008270A1" w:rsidRPr="00521680" w:rsidRDefault="008270A1" w:rsidP="008270A1">
      <w:pPr>
        <w:rPr>
          <w:lang w:val="uk-UA"/>
        </w:rPr>
      </w:pPr>
    </w:p>
    <w:p w14:paraId="3B1596BB" w14:textId="77777777" w:rsidR="008270A1" w:rsidRPr="00521680" w:rsidRDefault="008270A1" w:rsidP="008270A1">
      <w:pPr>
        <w:rPr>
          <w:lang w:val="uk-UA"/>
        </w:rPr>
      </w:pPr>
    </w:p>
    <w:p w14:paraId="4536447A" w14:textId="77777777" w:rsidR="008270A1" w:rsidRPr="00521680" w:rsidRDefault="008270A1" w:rsidP="008270A1">
      <w:pPr>
        <w:rPr>
          <w:lang w:val="uk-UA"/>
        </w:rPr>
      </w:pPr>
    </w:p>
    <w:sectPr w:rsidR="008270A1" w:rsidRPr="00521680" w:rsidSect="001468A8">
      <w:pgSz w:w="16838" w:h="11906" w:orient="landscape"/>
      <w:pgMar w:top="426" w:right="253" w:bottom="850"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571C6"/>
    <w:multiLevelType w:val="hybridMultilevel"/>
    <w:tmpl w:val="644042F6"/>
    <w:lvl w:ilvl="0" w:tplc="4CCEE94A">
      <w:start w:val="1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 w15:restartNumberingAfterBreak="0">
    <w:nsid w:val="5AFD6D16"/>
    <w:multiLevelType w:val="multilevel"/>
    <w:tmpl w:val="22709182"/>
    <w:lvl w:ilvl="0">
      <w:start w:val="1"/>
      <w:numFmt w:val="decimal"/>
      <w:lvlText w:val="%1."/>
      <w:lvlJc w:val="left"/>
      <w:pPr>
        <w:ind w:left="360" w:hanging="360"/>
      </w:pPr>
      <w:rPr>
        <w:rFonts w:hint="default"/>
      </w:rPr>
    </w:lvl>
    <w:lvl w:ilvl="1">
      <w:start w:val="1"/>
      <w:numFmt w:val="decimal"/>
      <w:isLgl/>
      <w:lvlText w:val="%1.%2."/>
      <w:lvlJc w:val="left"/>
      <w:pPr>
        <w:ind w:left="6091" w:hanging="420"/>
      </w:pPr>
      <w:rPr>
        <w:rFonts w:hint="default"/>
        <w:lang w:val="uk-UA"/>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1807814251">
    <w:abstractNumId w:val="1"/>
  </w:num>
  <w:num w:numId="2" w16cid:durableId="1230993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0A1"/>
    <w:rsid w:val="000451BC"/>
    <w:rsid w:val="00051D91"/>
    <w:rsid w:val="000B04EE"/>
    <w:rsid w:val="000C6F0E"/>
    <w:rsid w:val="000F5D4A"/>
    <w:rsid w:val="00132107"/>
    <w:rsid w:val="001468A8"/>
    <w:rsid w:val="00155DDD"/>
    <w:rsid w:val="001C7209"/>
    <w:rsid w:val="00202009"/>
    <w:rsid w:val="00237A7F"/>
    <w:rsid w:val="00262E8B"/>
    <w:rsid w:val="00276A33"/>
    <w:rsid w:val="0029365F"/>
    <w:rsid w:val="00295BB0"/>
    <w:rsid w:val="002B427F"/>
    <w:rsid w:val="002F607C"/>
    <w:rsid w:val="00323E37"/>
    <w:rsid w:val="00336979"/>
    <w:rsid w:val="00367321"/>
    <w:rsid w:val="00371AB9"/>
    <w:rsid w:val="003A4DB0"/>
    <w:rsid w:val="003B793F"/>
    <w:rsid w:val="00432A95"/>
    <w:rsid w:val="00460889"/>
    <w:rsid w:val="004F1BCF"/>
    <w:rsid w:val="0050645F"/>
    <w:rsid w:val="00521680"/>
    <w:rsid w:val="00521D52"/>
    <w:rsid w:val="0054490A"/>
    <w:rsid w:val="00597012"/>
    <w:rsid w:val="005A1694"/>
    <w:rsid w:val="005C6A25"/>
    <w:rsid w:val="005F6B7A"/>
    <w:rsid w:val="006E0F33"/>
    <w:rsid w:val="007160A9"/>
    <w:rsid w:val="0073014B"/>
    <w:rsid w:val="00763F03"/>
    <w:rsid w:val="007874AC"/>
    <w:rsid w:val="007A5FC6"/>
    <w:rsid w:val="00804B90"/>
    <w:rsid w:val="008270A1"/>
    <w:rsid w:val="00925185"/>
    <w:rsid w:val="009826B8"/>
    <w:rsid w:val="009E1289"/>
    <w:rsid w:val="00A30733"/>
    <w:rsid w:val="00A913FC"/>
    <w:rsid w:val="00A95608"/>
    <w:rsid w:val="00AC5CFD"/>
    <w:rsid w:val="00AF2698"/>
    <w:rsid w:val="00AF2DE6"/>
    <w:rsid w:val="00B0691C"/>
    <w:rsid w:val="00B4586E"/>
    <w:rsid w:val="00B813DC"/>
    <w:rsid w:val="00B820FD"/>
    <w:rsid w:val="00C34E72"/>
    <w:rsid w:val="00C862C7"/>
    <w:rsid w:val="00CB7E93"/>
    <w:rsid w:val="00D17EA0"/>
    <w:rsid w:val="00D2054F"/>
    <w:rsid w:val="00DB41EF"/>
    <w:rsid w:val="00DD258A"/>
    <w:rsid w:val="00E1645A"/>
    <w:rsid w:val="00E35956"/>
    <w:rsid w:val="00E909A7"/>
    <w:rsid w:val="00E958A2"/>
    <w:rsid w:val="00EC3422"/>
    <w:rsid w:val="00F410D7"/>
    <w:rsid w:val="00F757CB"/>
    <w:rsid w:val="00F96352"/>
    <w:rsid w:val="00FD0358"/>
    <w:rsid w:val="00FD1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41836"/>
  <w15:chartTrackingRefBased/>
  <w15:docId w15:val="{46F48E88-7F5B-4751-8988-2D4EBD92C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27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27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270A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270A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270A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270A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270A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270A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270A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70A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270A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270A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270A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270A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270A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270A1"/>
    <w:rPr>
      <w:rFonts w:eastAsiaTheme="majorEastAsia" w:cstheme="majorBidi"/>
      <w:color w:val="595959" w:themeColor="text1" w:themeTint="A6"/>
    </w:rPr>
  </w:style>
  <w:style w:type="character" w:customStyle="1" w:styleId="80">
    <w:name w:val="Заголовок 8 Знак"/>
    <w:basedOn w:val="a0"/>
    <w:link w:val="8"/>
    <w:uiPriority w:val="9"/>
    <w:semiHidden/>
    <w:rsid w:val="008270A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270A1"/>
    <w:rPr>
      <w:rFonts w:eastAsiaTheme="majorEastAsia" w:cstheme="majorBidi"/>
      <w:color w:val="272727" w:themeColor="text1" w:themeTint="D8"/>
    </w:rPr>
  </w:style>
  <w:style w:type="paragraph" w:styleId="a3">
    <w:name w:val="Title"/>
    <w:basedOn w:val="a"/>
    <w:next w:val="a"/>
    <w:link w:val="a4"/>
    <w:uiPriority w:val="10"/>
    <w:qFormat/>
    <w:rsid w:val="008270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270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270A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270A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270A1"/>
    <w:pPr>
      <w:spacing w:before="160"/>
      <w:jc w:val="center"/>
    </w:pPr>
    <w:rPr>
      <w:i/>
      <w:iCs/>
      <w:color w:val="404040" w:themeColor="text1" w:themeTint="BF"/>
    </w:rPr>
  </w:style>
  <w:style w:type="character" w:customStyle="1" w:styleId="22">
    <w:name w:val="Цитата 2 Знак"/>
    <w:basedOn w:val="a0"/>
    <w:link w:val="21"/>
    <w:uiPriority w:val="29"/>
    <w:rsid w:val="008270A1"/>
    <w:rPr>
      <w:i/>
      <w:iCs/>
      <w:color w:val="404040" w:themeColor="text1" w:themeTint="BF"/>
    </w:rPr>
  </w:style>
  <w:style w:type="paragraph" w:styleId="a7">
    <w:name w:val="List Paragraph"/>
    <w:basedOn w:val="a"/>
    <w:uiPriority w:val="34"/>
    <w:qFormat/>
    <w:rsid w:val="008270A1"/>
    <w:pPr>
      <w:ind w:left="720"/>
      <w:contextualSpacing/>
    </w:pPr>
  </w:style>
  <w:style w:type="character" w:styleId="a8">
    <w:name w:val="Intense Emphasis"/>
    <w:basedOn w:val="a0"/>
    <w:uiPriority w:val="21"/>
    <w:qFormat/>
    <w:rsid w:val="008270A1"/>
    <w:rPr>
      <w:i/>
      <w:iCs/>
      <w:color w:val="0F4761" w:themeColor="accent1" w:themeShade="BF"/>
    </w:rPr>
  </w:style>
  <w:style w:type="paragraph" w:styleId="a9">
    <w:name w:val="Intense Quote"/>
    <w:basedOn w:val="a"/>
    <w:next w:val="a"/>
    <w:link w:val="aa"/>
    <w:uiPriority w:val="30"/>
    <w:qFormat/>
    <w:rsid w:val="00827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8270A1"/>
    <w:rPr>
      <w:i/>
      <w:iCs/>
      <w:color w:val="0F4761" w:themeColor="accent1" w:themeShade="BF"/>
    </w:rPr>
  </w:style>
  <w:style w:type="character" w:styleId="ab">
    <w:name w:val="Intense Reference"/>
    <w:basedOn w:val="a0"/>
    <w:uiPriority w:val="32"/>
    <w:qFormat/>
    <w:rsid w:val="008270A1"/>
    <w:rPr>
      <w:b/>
      <w:bCs/>
      <w:smallCaps/>
      <w:color w:val="0F4761" w:themeColor="accent1" w:themeShade="BF"/>
      <w:spacing w:val="5"/>
    </w:rPr>
  </w:style>
  <w:style w:type="table" w:styleId="ac">
    <w:name w:val="Table Grid"/>
    <w:basedOn w:val="a1"/>
    <w:uiPriority w:val="39"/>
    <w:rsid w:val="00827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FD15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Основной текст (2)_"/>
    <w:link w:val="24"/>
    <w:uiPriority w:val="99"/>
    <w:rsid w:val="00FD1594"/>
    <w:rPr>
      <w:rFonts w:ascii="Times New Roman" w:hAnsi="Times New Roman" w:cs="Times New Roman"/>
      <w:shd w:val="clear" w:color="auto" w:fill="FFFFFF"/>
    </w:rPr>
  </w:style>
  <w:style w:type="paragraph" w:customStyle="1" w:styleId="24">
    <w:name w:val="Основной текст (2)"/>
    <w:basedOn w:val="a"/>
    <w:link w:val="23"/>
    <w:uiPriority w:val="99"/>
    <w:rsid w:val="00FD1594"/>
    <w:pPr>
      <w:widowControl w:val="0"/>
      <w:shd w:val="clear" w:color="auto" w:fill="FFFFFF"/>
      <w:spacing w:after="0" w:line="274" w:lineRule="exact"/>
      <w:ind w:firstLine="760"/>
      <w:jc w:val="both"/>
    </w:pPr>
    <w:rPr>
      <w:rFonts w:ascii="Times New Roman" w:hAnsi="Times New Roman" w:cs="Times New Roman"/>
    </w:rPr>
  </w:style>
  <w:style w:type="character" w:customStyle="1" w:styleId="rvts44">
    <w:name w:val="rvts44"/>
    <w:basedOn w:val="a0"/>
    <w:rsid w:val="00521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46375">
      <w:bodyDiv w:val="1"/>
      <w:marLeft w:val="0"/>
      <w:marRight w:val="0"/>
      <w:marTop w:val="0"/>
      <w:marBottom w:val="0"/>
      <w:divBdr>
        <w:top w:val="none" w:sz="0" w:space="0" w:color="auto"/>
        <w:left w:val="none" w:sz="0" w:space="0" w:color="auto"/>
        <w:bottom w:val="none" w:sz="0" w:space="0" w:color="auto"/>
        <w:right w:val="none" w:sz="0" w:space="0" w:color="auto"/>
      </w:divBdr>
    </w:div>
    <w:div w:id="631712923">
      <w:bodyDiv w:val="1"/>
      <w:marLeft w:val="0"/>
      <w:marRight w:val="0"/>
      <w:marTop w:val="0"/>
      <w:marBottom w:val="0"/>
      <w:divBdr>
        <w:top w:val="none" w:sz="0" w:space="0" w:color="auto"/>
        <w:left w:val="none" w:sz="0" w:space="0" w:color="auto"/>
        <w:bottom w:val="none" w:sz="0" w:space="0" w:color="auto"/>
        <w:right w:val="none" w:sz="0" w:space="0" w:color="auto"/>
      </w:divBdr>
    </w:div>
    <w:div w:id="1029334979">
      <w:bodyDiv w:val="1"/>
      <w:marLeft w:val="0"/>
      <w:marRight w:val="0"/>
      <w:marTop w:val="0"/>
      <w:marBottom w:val="0"/>
      <w:divBdr>
        <w:top w:val="none" w:sz="0" w:space="0" w:color="auto"/>
        <w:left w:val="none" w:sz="0" w:space="0" w:color="auto"/>
        <w:bottom w:val="none" w:sz="0" w:space="0" w:color="auto"/>
        <w:right w:val="none" w:sz="0" w:space="0" w:color="auto"/>
      </w:divBdr>
    </w:div>
    <w:div w:id="109887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16</Pages>
  <Words>7848</Words>
  <Characters>44734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Колода Евгений Анатольевич</dc:creator>
  <cp:keywords/>
  <dc:description/>
  <cp:lastModifiedBy>Колода Евгений Анатольевич</cp:lastModifiedBy>
  <cp:revision>38</cp:revision>
  <dcterms:created xsi:type="dcterms:W3CDTF">2024-11-13T09:38:00Z</dcterms:created>
  <dcterms:modified xsi:type="dcterms:W3CDTF">2024-11-29T11:13:00Z</dcterms:modified>
</cp:coreProperties>
</file>